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4-etcd</w:t>
      </w:r>
    </w:p>
    <w:p>
      <w:pPr>
        <w:pStyle w:val="1"/>
        <w:spacing w:before="380" w:after="140" w:line="288" w:lineRule="auto"/>
        <w:ind w:left="0"/>
        <w:jc w:val="left"/>
        <w:outlineLvl w:val="0"/>
      </w:pPr>
      <w:bookmarkStart w:name="heading_0" w:id="0"/>
      <w:r>
        <w:rPr>
          <w:rFonts w:eastAsia="等线" w:ascii="Arial" w:cs="Arial" w:hAnsi="Arial"/>
          <w:b w:val="true"/>
          <w:sz w:val="36"/>
        </w:rPr>
        <w:t>一、etcd概念</w:t>
      </w:r>
      <w:bookmarkEnd w:id="0"/>
    </w:p>
    <w:p>
      <w:pPr>
        <w:spacing w:before="120" w:after="120" w:line="288" w:lineRule="auto"/>
        <w:ind w:left="0"/>
        <w:jc w:val="left"/>
      </w:pPr>
      <w:r>
        <w:rPr>
          <w:rFonts w:eastAsia="等线" w:ascii="Arial" w:cs="Arial" w:hAnsi="Arial"/>
          <w:sz w:val="22"/>
        </w:rPr>
        <w:t>ETCD 是一个高可用的分布式键值key-value数据库，可用于服务发现。</w:t>
      </w:r>
    </w:p>
    <w:p>
      <w:pPr>
        <w:spacing w:before="120" w:after="120" w:line="288" w:lineRule="auto"/>
        <w:ind w:left="0"/>
        <w:jc w:val="left"/>
      </w:pPr>
      <w:r>
        <w:rPr>
          <w:rFonts w:eastAsia="等线" w:ascii="Arial" w:cs="Arial" w:hAnsi="Arial"/>
          <w:sz w:val="22"/>
        </w:rPr>
        <w:t>ETCD 采用raft 一致性算法，基于 Go语言实现。</w:t>
      </w:r>
    </w:p>
    <w:p>
      <w:pPr>
        <w:spacing w:before="120" w:after="120" w:line="288" w:lineRule="auto"/>
        <w:ind w:left="0"/>
        <w:jc w:val="left"/>
      </w:pPr>
      <w:r>
        <w:rPr>
          <w:rFonts w:eastAsia="等线" w:ascii="Arial" w:cs="Arial" w:hAnsi="Arial"/>
          <w:sz w:val="22"/>
        </w:rPr>
        <w:t>etcd作为一个高可用键值存储系统，天生就是为集群化而设计的。由于Raft算法在做决策时需要多数节点的投票，所以etcd一般部署集群推荐奇数个节点，推荐的数量为3、5或者7个节点构成一个集群。</w:t>
      </w:r>
    </w:p>
    <w:p>
      <w:pPr>
        <w:spacing w:before="120" w:after="120" w:line="288" w:lineRule="auto"/>
        <w:ind w:left="0"/>
        <w:jc w:val="left"/>
      </w:pPr>
    </w:p>
    <w:p>
      <w:pPr>
        <w:pStyle w:val="1"/>
        <w:spacing w:before="380" w:after="140" w:line="288" w:lineRule="auto"/>
        <w:ind w:left="0"/>
        <w:jc w:val="left"/>
        <w:outlineLvl w:val="0"/>
      </w:pPr>
      <w:bookmarkStart w:name="heading_1" w:id="1"/>
      <w:r>
        <w:rPr>
          <w:rFonts w:eastAsia="等线" w:ascii="Arial" w:cs="Arial" w:hAnsi="Arial"/>
          <w:b w:val="true"/>
          <w:sz w:val="36"/>
        </w:rPr>
        <w:t>二、etcd应用场景</w:t>
      </w:r>
      <w:bookmarkEnd w:id="1"/>
    </w:p>
    <w:p>
      <w:pPr>
        <w:numPr>
          <w:numId w:val="1"/>
        </w:numPr>
        <w:spacing w:before="120" w:after="120" w:line="288" w:lineRule="auto"/>
        <w:ind w:left="0"/>
        <w:jc w:val="left"/>
      </w:pPr>
      <w:r>
        <w:rPr>
          <w:rFonts w:eastAsia="等线" w:ascii="Arial" w:cs="Arial" w:hAnsi="Arial"/>
          <w:sz w:val="22"/>
        </w:rPr>
        <w:t>配置管理中心</w:t>
      </w:r>
    </w:p>
    <w:p>
      <w:pPr>
        <w:numPr>
          <w:numId w:val="2"/>
        </w:numPr>
        <w:spacing w:before="120" w:after="120" w:line="288" w:lineRule="auto"/>
        <w:ind w:left="0"/>
        <w:jc w:val="left"/>
      </w:pPr>
      <w:r>
        <w:rPr>
          <w:rFonts w:eastAsia="等线" w:ascii="Arial" w:cs="Arial" w:hAnsi="Arial"/>
          <w:sz w:val="22"/>
        </w:rPr>
        <w:t>服务注册发现</w:t>
      </w:r>
    </w:p>
    <w:p>
      <w:pPr>
        <w:spacing w:before="120" w:after="120" w:line="288" w:lineRule="auto"/>
        <w:ind w:left="0"/>
        <w:jc w:val="center"/>
      </w:pPr>
      <w:r>
        <w:drawing>
          <wp:inline distT="0" distR="0" distB="0" distL="0">
            <wp:extent cx="5257800" cy="3962400"/>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257800" cy="39624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用户可以在 etcd 中注册服务，并且对注册的服务配置 key TTL，定时保持服务的心跳以达到监控健康状态的效果</w:t>
      </w:r>
    </w:p>
    <w:p>
      <w:pPr>
        <w:numPr>
          <w:numId w:val="3"/>
        </w:numPr>
        <w:spacing w:before="120" w:after="120" w:line="288" w:lineRule="auto"/>
        <w:ind w:left="0"/>
        <w:jc w:val="left"/>
      </w:pPr>
      <w:r>
        <w:rPr>
          <w:rFonts w:eastAsia="等线" w:ascii="Arial" w:cs="Arial" w:hAnsi="Arial"/>
          <w:sz w:val="22"/>
        </w:rPr>
        <w:t>消息订阅发布</w:t>
      </w:r>
    </w:p>
    <w:p>
      <w:pPr>
        <w:spacing w:before="120" w:after="120" w:line="288" w:lineRule="auto"/>
        <w:ind w:left="0"/>
        <w:jc w:val="center"/>
      </w:pPr>
      <w:r>
        <w:drawing>
          <wp:inline distT="0" distR="0" distB="0" distL="0">
            <wp:extent cx="5257800" cy="3752850"/>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257800" cy="3752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这类场景的使用方式通常是：</w:t>
      </w:r>
    </w:p>
    <w:p>
      <w:pPr>
        <w:numPr>
          <w:numId w:val="4"/>
        </w:numPr>
        <w:spacing w:before="120" w:after="120" w:line="288" w:lineRule="auto"/>
        <w:ind w:left="0"/>
        <w:jc w:val="left"/>
      </w:pPr>
      <w:r>
        <w:rPr>
          <w:rFonts w:eastAsia="等线" w:ascii="Arial" w:cs="Arial" w:hAnsi="Arial"/>
          <w:sz w:val="22"/>
        </w:rPr>
        <w:t>应用在启动的时候主动从etcd获取一次配置信息。</w:t>
      </w:r>
    </w:p>
    <w:p>
      <w:pPr>
        <w:numPr>
          <w:numId w:val="5"/>
        </w:numPr>
        <w:spacing w:before="120" w:after="120" w:line="288" w:lineRule="auto"/>
        <w:ind w:left="0"/>
        <w:jc w:val="left"/>
      </w:pPr>
      <w:r>
        <w:rPr>
          <w:rFonts w:eastAsia="等线" w:ascii="Arial" w:cs="Arial" w:hAnsi="Arial"/>
          <w:sz w:val="22"/>
        </w:rPr>
        <w:t>同时，在etcd节点上注册一个Watcher并等待</w:t>
      </w:r>
    </w:p>
    <w:p>
      <w:pPr>
        <w:numPr>
          <w:numId w:val="6"/>
        </w:numPr>
        <w:spacing w:before="120" w:after="120" w:line="288" w:lineRule="auto"/>
        <w:ind w:left="0"/>
        <w:jc w:val="left"/>
      </w:pPr>
      <w:r>
        <w:rPr>
          <w:rFonts w:eastAsia="等线" w:ascii="Arial" w:cs="Arial" w:hAnsi="Arial"/>
          <w:sz w:val="22"/>
        </w:rPr>
        <w:t>以后每次配置有更新的时候，etcd都会实时通知订阅者，以此达到获取最新配置信息的目的</w:t>
      </w:r>
    </w:p>
    <w:p>
      <w:pPr>
        <w:numPr>
          <w:numId w:val="7"/>
        </w:numPr>
        <w:spacing w:before="120" w:after="120" w:line="288" w:lineRule="auto"/>
        <w:ind w:left="0"/>
        <w:jc w:val="left"/>
      </w:pPr>
      <w:r>
        <w:rPr>
          <w:rFonts w:eastAsia="等线" w:ascii="Arial" w:cs="Arial" w:hAnsi="Arial"/>
          <w:sz w:val="22"/>
        </w:rPr>
        <w:t>选主、应用调度</w:t>
      </w:r>
    </w:p>
    <w:p>
      <w:pPr>
        <w:numPr>
          <w:numId w:val="8"/>
        </w:numPr>
        <w:spacing w:before="120" w:after="120" w:line="288" w:lineRule="auto"/>
        <w:ind w:left="0"/>
        <w:jc w:val="left"/>
      </w:pPr>
      <w:r>
        <w:rPr>
          <w:rFonts w:eastAsia="等线" w:ascii="Arial" w:cs="Arial" w:hAnsi="Arial"/>
          <w:sz w:val="22"/>
        </w:rPr>
        <w:t>分布式队列</w:t>
      </w:r>
    </w:p>
    <w:p>
      <w:pPr>
        <w:numPr>
          <w:numId w:val="9"/>
        </w:numPr>
        <w:spacing w:before="120" w:after="120" w:line="288" w:lineRule="auto"/>
        <w:ind w:left="0"/>
        <w:jc w:val="left"/>
      </w:pPr>
      <w:r>
        <w:rPr>
          <w:rFonts w:eastAsia="等线" w:ascii="Arial" w:cs="Arial" w:hAnsi="Arial"/>
          <w:sz w:val="22"/>
        </w:rPr>
        <w:t xml:space="preserve">分布式锁 </w:t>
      </w:r>
    </w:p>
    <w:p>
      <w:pPr>
        <w:pStyle w:val="1"/>
        <w:spacing w:before="380" w:after="140" w:line="288" w:lineRule="auto"/>
        <w:ind w:left="0"/>
        <w:jc w:val="left"/>
        <w:outlineLvl w:val="0"/>
      </w:pPr>
      <w:bookmarkStart w:name="heading_2" w:id="2"/>
      <w:r>
        <w:rPr>
          <w:rFonts w:eastAsia="等线" w:ascii="Arial" w:cs="Arial" w:hAnsi="Arial"/>
          <w:b w:val="true"/>
          <w:sz w:val="36"/>
        </w:rPr>
        <w:t>三、etcd 核心API</w:t>
      </w:r>
      <w:bookmarkEnd w:id="2"/>
    </w:p>
    <w:p>
      <w:pPr>
        <w:spacing w:before="120" w:after="120" w:line="288" w:lineRule="auto"/>
        <w:ind w:left="0"/>
        <w:jc w:val="center"/>
      </w:pPr>
      <w:r>
        <w:drawing>
          <wp:inline distT="0" distR="0" distB="0" distL="0">
            <wp:extent cx="5257800" cy="1447800"/>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257800" cy="1447800"/>
                    </a:xfrm>
                    <a:prstGeom prst="rect">
                      <a:avLst/>
                    </a:prstGeom>
                  </pic:spPr>
                </pic:pic>
              </a:graphicData>
            </a:graphic>
          </wp:inline>
        </w:drawing>
      </w:r>
    </w:p>
    <w:p>
      <w:pPr>
        <w:numPr>
          <w:numId w:val="10"/>
        </w:numPr>
        <w:spacing w:before="120" w:after="120" w:line="288" w:lineRule="auto"/>
        <w:ind w:left="0"/>
        <w:jc w:val="left"/>
      </w:pPr>
      <w:r>
        <w:rPr>
          <w:rFonts w:eastAsia="等线" w:ascii="Arial" w:cs="Arial" w:hAnsi="Arial"/>
          <w:sz w:val="22"/>
        </w:rPr>
        <w:t>KV 服务，创建，更新，获取和删除键值对</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 ./etcdctl put key2 val2</w:t>
              <w:br/>
              <w:t>OK</w:t>
              <w:br/>
              <w:t># ./etcdctl get key2</w:t>
              <w:br/>
              <w:t>key2</w:t>
              <w:br/>
              <w:t>val2</w:t>
              <w:br/>
              <w:t># ./etcdctl get key2 -w json</w:t>
              <w:br/>
            </w:r>
            <w:r>
              <w:rPr>
                <w:rFonts w:eastAsia="Consolas" w:ascii="Consolas" w:cs="Consolas" w:hAnsi="Consolas"/>
                <w:sz w:val="22"/>
              </w:rPr>
              <w:t>{"header":{"cluster_id":14841639068965178418,"member_id":10276657743932975437,"revision":9,"raft_term":7},"kvs":[{"key":"a2V5Mg==","create_revision":9,"mod_revision":9,"version":1,"value":"dmFsMg=="}],"count":1}</w:t>
            </w:r>
          </w:p>
        </w:tc>
      </w:tr>
    </w:tbl>
    <w:p>
      <w:pPr>
        <w:numPr>
          <w:numId w:val="11"/>
        </w:numPr>
        <w:spacing w:before="120" w:after="120" w:line="288" w:lineRule="auto"/>
        <w:ind w:left="0"/>
        <w:jc w:val="left"/>
      </w:pPr>
      <w:r>
        <w:rPr>
          <w:rFonts w:eastAsia="等线" w:ascii="Arial" w:cs="Arial" w:hAnsi="Arial"/>
          <w:sz w:val="22"/>
        </w:rPr>
        <w:t>监视，监视键的更改。</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 监听 key 的变动</w:t>
              <w:br/>
              <w:t xml:space="preserve">watch key    </w:t>
              <w:br/>
              <w:t xml:space="preserve"> </w:t>
              <w:br/>
              <w:t>1) 启两个 session</w:t>
              <w:br/>
              <w:t>2) 在 session A 中执行：WATCH key</w:t>
              <w:br/>
              <w:t>3) 在 session B 中执行操作 key 的命令，如：PUT key val，DEL key 等，则同时会在 session A 中显示具体操作</w:t>
              <w:br/>
              <w:t xml:space="preserve"> </w:t>
              <w:br/>
              <w:t>// 当前事件发生前先获取前一个 key val</w:t>
              <w:br/>
              <w:t>watch key --prev-kv</w:t>
              <w:br/>
              <w:t xml:space="preserve"> </w:t>
              <w:br/>
              <w:t>// 监听多个 key 的变动</w:t>
              <w:br/>
            </w:r>
            <w:r>
              <w:rPr>
                <w:rFonts w:eastAsia="Consolas" w:ascii="Consolas" w:cs="Consolas" w:hAnsi="Consolas"/>
                <w:sz w:val="22"/>
              </w:rPr>
              <w:t>watch key --prefix</w:t>
            </w:r>
          </w:p>
        </w:tc>
      </w:tr>
    </w:tbl>
    <w:p>
      <w:pPr>
        <w:numPr>
          <w:numId w:val="12"/>
        </w:numPr>
        <w:spacing w:before="120" w:after="120" w:line="288" w:lineRule="auto"/>
        <w:ind w:left="0"/>
        <w:jc w:val="left"/>
      </w:pPr>
      <w:r>
        <w:rPr>
          <w:rFonts w:eastAsia="等线" w:ascii="Arial" w:cs="Arial" w:hAnsi="Arial"/>
          <w:sz w:val="22"/>
        </w:rPr>
        <w:t>租约，消耗客户端保持活动消息的基元</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 创建一个 100 秒的租约</w:t>
              <w:br/>
              <w:t>lease grant 100</w:t>
              <w:br/>
              <w:t xml:space="preserve"> </w:t>
              <w:br/>
              <w:t>// 如果租约创建成功会显示如下输出</w:t>
              <w:br/>
              <w:t>lease 694d7b82c54a9309 granted with TTL(100s)</w:t>
              <w:br/>
              <w:t xml:space="preserve"> </w:t>
              <w:br/>
              <w:t>// 将多个 key 绑定到租约</w:t>
              <w:br/>
              <w:t>put key1 vla1 --lease=694d7b82c54a9309</w:t>
              <w:br/>
              <w:t>put key2 vla2 --lease=694d7b82c54a9309</w:t>
              <w:br/>
              <w:t>put key3 vla3 --lease=694d7b82c54a9309</w:t>
              <w:br/>
              <w:t xml:space="preserve"> </w:t>
              <w:br/>
              <w:t>// 获取具有匹配前缀的 key(包括：绑定租约的 key 和未绑定租约的 key)</w:t>
              <w:br/>
              <w:t xml:space="preserve">get key --prefix    </w:t>
              <w:br/>
              <w:t xml:space="preserve"> </w:t>
              <w:br/>
              <w:t>// 输出结果</w:t>
              <w:br/>
              <w:t>key1</w:t>
              <w:br/>
              <w:t xml:space="preserve">vla1 </w:t>
              <w:br/>
              <w:t xml:space="preserve">key2 </w:t>
              <w:br/>
              <w:t xml:space="preserve">vla2 </w:t>
              <w:br/>
              <w:t xml:space="preserve">key3 </w:t>
              <w:br/>
              <w:t xml:space="preserve">vla3 </w:t>
              <w:br/>
              <w:t xml:space="preserve"> </w:t>
              <w:br/>
              <w:t>// 销毁租约</w:t>
              <w:br/>
              <w:t>lease revoke 694d7b82c54a9309</w:t>
              <w:br/>
              <w:t xml:space="preserve"> </w:t>
              <w:br/>
              <w:t>// 获取具有匹配前缀的 key(因为租约已被销毁，所以此时返回的只有未绑定租约的 key)</w:t>
              <w:br/>
              <w:t xml:space="preserve">get key --prefix </w:t>
              <w:br/>
              <w:t xml:space="preserve"> </w:t>
              <w:br/>
              <w:t>// 获取租约信息(如果租约未过期，则输出结果会显示租约的剩余日期；如果租约已过期，则显示已过期)</w:t>
              <w:br/>
              <w:t>lease timetolive 694d7b82c54a9309</w:t>
              <w:br/>
              <w:t xml:space="preserve"> </w:t>
              <w:br/>
              <w:t>// 输出结果(租约已过期)</w:t>
              <w:br/>
              <w:t>lease 694d7b82c54a9309 already expired</w:t>
              <w:br/>
              <w:t xml:space="preserve"> </w:t>
              <w:br/>
              <w:t>// 续约(可以让租约剩余日期一直保持在设定时间；续约前提是当前租约未过期)</w:t>
              <w:br/>
            </w:r>
            <w:r>
              <w:rPr>
                <w:rFonts w:eastAsia="Consolas" w:ascii="Consolas" w:cs="Consolas" w:hAnsi="Consolas"/>
                <w:sz w:val="22"/>
              </w:rPr>
              <w:t>lease keep-alive 694d7b82c54a9309</w:t>
            </w:r>
          </w:p>
        </w:tc>
      </w:tr>
    </w:tbl>
    <w:p>
      <w:pPr>
        <w:numPr>
          <w:numId w:val="13"/>
        </w:numPr>
        <w:spacing w:before="120" w:after="120" w:line="288" w:lineRule="auto"/>
        <w:ind w:left="0"/>
        <w:jc w:val="left"/>
      </w:pPr>
      <w:r>
        <w:rPr>
          <w:rFonts w:eastAsia="等线" w:ascii="Arial" w:cs="Arial" w:hAnsi="Arial"/>
          <w:sz w:val="22"/>
        </w:rPr>
        <w:t>锁，etcd 提供分布式共享锁的支持，通过lock ttl更新锁的租约时长让锁保活</w:t>
      </w:r>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C++</w:t>
              <w:br w:type="textWrapping"/>
            </w:r>
            <w:r>
              <w:rPr>
                <w:rFonts w:eastAsia="Consolas" w:ascii="Consolas" w:cs="Consolas" w:hAnsi="Consolas"/>
                <w:sz w:val="22"/>
              </w:rPr>
              <w:t>USAGE:</w:t>
              <w:br/>
              <w:t xml:space="preserve">    etcdctl lock &lt;lockname&gt; [exec-command arg1 arg2 ...] [flags]</w:t>
              <w:br/>
              <w:t xml:space="preserve">    </w:t>
              <w:br/>
              <w:t>OPTIONS:</w:t>
              <w:br/>
              <w:t xml:space="preserve">    -h, --help[=false]             help for lock</w:t>
              <w:br/>
            </w:r>
            <w:r>
              <w:rPr>
                <w:rFonts w:eastAsia="Consolas" w:ascii="Consolas" w:cs="Consolas" w:hAnsi="Consolas"/>
                <w:sz w:val="22"/>
              </w:rPr>
              <w:t xml:space="preserve">        --ttl=10                   timeout for session</w:t>
            </w:r>
          </w:p>
        </w:tc>
      </w:tr>
    </w:tbl>
    <w:p>
      <w:pPr>
        <w:numPr>
          <w:numId w:val="14"/>
        </w:numPr>
        <w:spacing w:before="120" w:after="120" w:line="288" w:lineRule="auto"/>
        <w:ind w:left="0"/>
        <w:jc w:val="left"/>
      </w:pPr>
      <w:r>
        <w:rPr>
          <w:rFonts w:eastAsia="等线" w:ascii="Arial" w:cs="Arial" w:hAnsi="Arial"/>
          <w:sz w:val="22"/>
        </w:rPr>
        <w:t>选举，暴露客户端选举机制</w:t>
      </w:r>
    </w:p>
    <w:p>
      <w:pPr>
        <w:spacing w:before="120" w:after="120" w:line="288" w:lineRule="auto"/>
        <w:ind w:left="0"/>
        <w:jc w:val="left"/>
      </w:pPr>
    </w:p>
    <w:p>
      <w:pPr>
        <w:pStyle w:val="1"/>
        <w:spacing w:before="380" w:after="140" w:line="288" w:lineRule="auto"/>
        <w:ind w:left="0"/>
        <w:jc w:val="left"/>
        <w:outlineLvl w:val="0"/>
      </w:pPr>
      <w:bookmarkStart w:name="heading_3" w:id="3"/>
      <w:r>
        <w:rPr>
          <w:rFonts w:eastAsia="等线" w:ascii="Arial" w:cs="Arial" w:hAnsi="Arial"/>
          <w:b w:val="true"/>
          <w:sz w:val="36"/>
        </w:rPr>
        <w:t>四、etcd架构</w:t>
      </w:r>
      <w:bookmarkEnd w:id="3"/>
    </w:p>
    <w:p>
      <w:pPr>
        <w:spacing w:before="120" w:after="120" w:line="288" w:lineRule="auto"/>
        <w:ind w:left="0"/>
        <w:jc w:val="center"/>
      </w:pPr>
      <w:r>
        <w:drawing>
          <wp:inline distT="0" distR="0" distB="0" distL="0">
            <wp:extent cx="5257800" cy="39243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257800" cy="3924300"/>
                    </a:xfrm>
                    <a:prstGeom prst="rect">
                      <a:avLst/>
                    </a:prstGeom>
                  </pic:spPr>
                </pic:pic>
              </a:graphicData>
            </a:graphic>
          </wp:inline>
        </w:drawing>
      </w:r>
    </w:p>
    <w:p>
      <w:pPr>
        <w:numPr>
          <w:numId w:val="15"/>
        </w:numPr>
        <w:spacing w:before="120" w:after="120" w:line="288" w:lineRule="auto"/>
        <w:ind w:left="0"/>
        <w:jc w:val="left"/>
      </w:pPr>
      <w:r>
        <w:rPr>
          <w:rFonts w:eastAsia="等线" w:ascii="Arial" w:cs="Arial" w:hAnsi="Arial"/>
          <w:sz w:val="22"/>
        </w:rPr>
        <w:t>HTTP Server：接受客户端发出的 API 请求以及其它 etcd 节点的同步与心跳信息请求。</w:t>
      </w:r>
    </w:p>
    <w:p>
      <w:pPr>
        <w:numPr>
          <w:numId w:val="16"/>
        </w:numPr>
        <w:spacing w:before="120" w:after="120" w:line="288" w:lineRule="auto"/>
        <w:ind w:left="0"/>
        <w:jc w:val="left"/>
      </w:pPr>
      <w:r>
        <w:rPr>
          <w:rFonts w:eastAsia="等线" w:ascii="Arial" w:cs="Arial" w:hAnsi="Arial"/>
          <w:sz w:val="22"/>
        </w:rPr>
        <w:t>Store：kv数据的存储引擎，v3支持不同的后端存储，当前采用boltdb。通过boltdb支持事务操作。用于处理 etcd 支持的各类功能的事务，包括数据索引、节点状态变更、监控与反馈、事件处理与执行等等，是 etcd 对用户提供的大多数 API 功能的具体实现。</w:t>
      </w:r>
    </w:p>
    <w:p>
      <w:pPr>
        <w:numPr>
          <w:numId w:val="17"/>
        </w:numPr>
        <w:spacing w:before="120" w:after="120" w:line="288" w:lineRule="auto"/>
        <w:ind w:left="0"/>
        <w:jc w:val="left"/>
      </w:pPr>
      <w:r>
        <w:rPr>
          <w:rFonts w:eastAsia="等线" w:ascii="Arial" w:cs="Arial" w:hAnsi="Arial"/>
          <w:sz w:val="22"/>
        </w:rPr>
        <w:t>Raft：强一致性算法的具体实现，是 etcd 的核心算法。</w:t>
      </w:r>
    </w:p>
    <w:p>
      <w:pPr>
        <w:numPr>
          <w:numId w:val="18"/>
        </w:numPr>
        <w:spacing w:before="120" w:after="120" w:line="288" w:lineRule="auto"/>
        <w:ind w:left="0"/>
        <w:jc w:val="left"/>
      </w:pPr>
      <w:r>
        <w:rPr>
          <w:rFonts w:eastAsia="等线" w:ascii="Arial" w:cs="Arial" w:hAnsi="Arial"/>
          <w:sz w:val="22"/>
        </w:rPr>
        <w:t>WAL（Write Ahead Log，预写式日志）：是 etcd 的数据存储方式，etcd 会在内存中储存所有数据的状态以及节点的索引，此外，etcd 还会通过 WAL 进行持久化存储。WAL 中，所有的数据提交前都会事先记录日志。</w:t>
      </w:r>
    </w:p>
    <w:p>
      <w:pPr>
        <w:numPr>
          <w:numId w:val="19"/>
        </w:numPr>
        <w:spacing w:before="120" w:after="120" w:line="288" w:lineRule="auto"/>
        <w:ind w:left="0"/>
        <w:jc w:val="left"/>
      </w:pPr>
      <w:r>
        <w:rPr>
          <w:rFonts w:eastAsia="等线" w:ascii="Arial" w:cs="Arial" w:hAnsi="Arial"/>
          <w:sz w:val="22"/>
        </w:rPr>
        <w:t>Snapshot 是为了防止数据过多而进行的状态快照</w:t>
      </w:r>
    </w:p>
    <w:p>
      <w:pPr>
        <w:numPr>
          <w:numId w:val="20"/>
        </w:numPr>
        <w:spacing w:before="120" w:after="120" w:line="288" w:lineRule="auto"/>
        <w:ind w:left="0"/>
        <w:jc w:val="left"/>
      </w:pPr>
      <w:r>
        <w:rPr>
          <w:rFonts w:eastAsia="等线" w:ascii="Arial" w:cs="Arial" w:hAnsi="Arial"/>
          <w:sz w:val="22"/>
        </w:rPr>
        <w:t>Entry 表示存储的具体日志内容。</w:t>
      </w:r>
    </w:p>
    <w:p>
      <w:pPr>
        <w:spacing w:before="120" w:after="120" w:line="288" w:lineRule="auto"/>
        <w:ind w:left="0"/>
        <w:jc w:val="left"/>
      </w:pPr>
      <w:r>
        <w:rPr>
          <w:rFonts w:eastAsia="等线" w:ascii="Arial" w:cs="Arial" w:hAnsi="Arial"/>
          <w:sz w:val="22"/>
        </w:rPr>
        <w:t>通常，一个用户的请求发送过来，会经由 HTTP Server 转发给 Store 进行具体的事务处理，如果涉及到节点数据的修改，则交给 Raft 模块进行状态的变更、日志的记录，然后再同步给别的 etcd 节点以确认数据提交，最后进行数据的提交，再次同步。</w:t>
      </w:r>
    </w:p>
    <w:p>
      <w:pPr>
        <w:spacing w:before="120" w:after="120" w:line="288" w:lineRule="auto"/>
        <w:ind w:left="0"/>
        <w:jc w:val="left"/>
      </w:pPr>
    </w:p>
    <w:p>
      <w:pPr>
        <w:pStyle w:val="1"/>
        <w:spacing w:before="380" w:after="140" w:line="288" w:lineRule="auto"/>
        <w:ind w:left="0"/>
        <w:jc w:val="left"/>
        <w:outlineLvl w:val="0"/>
      </w:pPr>
      <w:bookmarkStart w:name="heading_4" w:id="4"/>
      <w:r>
        <w:rPr>
          <w:rFonts w:eastAsia="等线" w:ascii="Arial" w:cs="Arial" w:hAnsi="Arial"/>
          <w:b w:val="true"/>
          <w:sz w:val="36"/>
        </w:rPr>
        <w:t>五、etcd详细架构及数据流</w:t>
      </w:r>
      <w:bookmarkEnd w:id="4"/>
    </w:p>
    <w:p>
      <w:pPr>
        <w:spacing w:before="120" w:after="120" w:line="288" w:lineRule="auto"/>
        <w:ind w:left="0"/>
        <w:jc w:val="center"/>
      </w:pPr>
      <w:r>
        <w:drawing>
          <wp:inline distT="0" distR="0" distB="0" distL="0">
            <wp:extent cx="5257800" cy="441007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257800" cy="44100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从大体上可以将其划分为以下4个模块</w:t>
      </w:r>
    </w:p>
    <w:p>
      <w:pPr>
        <w:numPr>
          <w:numId w:val="21"/>
        </w:numPr>
        <w:spacing w:before="120" w:after="120" w:line="288" w:lineRule="auto"/>
        <w:ind w:left="0"/>
        <w:jc w:val="left"/>
      </w:pPr>
      <w:r>
        <w:rPr>
          <w:rFonts w:eastAsia="等线" w:ascii="Arial" w:cs="Arial" w:hAnsi="Arial"/>
          <w:sz w:val="22"/>
        </w:rPr>
        <w:t>- http：负责对外提供http访问接口和http client</w:t>
      </w:r>
    </w:p>
    <w:p>
      <w:pPr>
        <w:numPr>
          <w:numId w:val="22"/>
        </w:numPr>
        <w:spacing w:before="120" w:after="120" w:line="288" w:lineRule="auto"/>
        <w:ind w:left="0"/>
        <w:jc w:val="left"/>
      </w:pPr>
      <w:r>
        <w:rPr>
          <w:rFonts w:eastAsia="等线" w:ascii="Arial" w:cs="Arial" w:hAnsi="Arial"/>
          <w:sz w:val="22"/>
        </w:rPr>
        <w:t>- raft 状态机：根据接受的raft消息进行状态转移，调用各状态下的动作。</w:t>
      </w:r>
    </w:p>
    <w:p>
      <w:pPr>
        <w:numPr>
          <w:numId w:val="23"/>
        </w:numPr>
        <w:spacing w:before="120" w:after="120" w:line="288" w:lineRule="auto"/>
        <w:ind w:left="0"/>
        <w:jc w:val="left"/>
      </w:pPr>
      <w:r>
        <w:rPr>
          <w:rFonts w:eastAsia="等线" w:ascii="Arial" w:cs="Arial" w:hAnsi="Arial"/>
          <w:sz w:val="22"/>
        </w:rPr>
        <w:t>- wal 日志存储：持久化存储日志条目。</w:t>
      </w:r>
    </w:p>
    <w:p>
      <w:pPr>
        <w:numPr>
          <w:numId w:val="24"/>
        </w:numPr>
        <w:spacing w:before="120" w:after="120" w:line="288" w:lineRule="auto"/>
        <w:ind w:left="0"/>
        <w:jc w:val="left"/>
      </w:pPr>
      <w:r>
        <w:rPr>
          <w:rFonts w:eastAsia="等线" w:ascii="Arial" w:cs="Arial" w:hAnsi="Arial"/>
          <w:sz w:val="22"/>
        </w:rPr>
        <w:t>- kv数据存储：kv数据的存储引擎，v3支持不同的后端存储，当前采用boltdb。通过boltdb支持事务操作。</w:t>
      </w:r>
    </w:p>
    <w:p>
      <w:pPr>
        <w:spacing w:before="120" w:after="120" w:line="288" w:lineRule="auto"/>
        <w:ind w:left="0"/>
        <w:jc w:val="left"/>
      </w:pPr>
    </w:p>
    <w:p>
      <w:pPr>
        <w:spacing w:before="120" w:after="120" w:line="288" w:lineRule="auto"/>
        <w:ind w:left="0"/>
        <w:jc w:val="left"/>
      </w:pPr>
      <w:r>
        <w:rPr>
          <w:rFonts w:eastAsia="等线" w:ascii="Arial" w:cs="Arial" w:hAnsi="Arial"/>
          <w:sz w:val="22"/>
        </w:rPr>
        <w:t>写入数据流程：</w:t>
      </w:r>
    </w:p>
    <w:p>
      <w:pPr>
        <w:numPr>
          <w:numId w:val="25"/>
        </w:numPr>
        <w:spacing w:before="120" w:after="120" w:line="288" w:lineRule="auto"/>
        <w:ind w:left="0"/>
        <w:jc w:val="left"/>
      </w:pPr>
      <w:r>
        <w:rPr>
          <w:rFonts w:eastAsia="等线" w:ascii="Arial" w:cs="Arial" w:hAnsi="Arial"/>
          <w:sz w:val="22"/>
        </w:rPr>
        <w:t>客户端向Etcd集群发送写入请求，请求中包含要写入的K-V数据。</w:t>
      </w:r>
    </w:p>
    <w:p>
      <w:pPr>
        <w:numPr>
          <w:numId w:val="26"/>
        </w:numPr>
        <w:spacing w:before="120" w:after="120" w:line="288" w:lineRule="auto"/>
        <w:ind w:left="0"/>
        <w:jc w:val="left"/>
      </w:pPr>
      <w:r>
        <w:rPr>
          <w:rFonts w:eastAsia="等线" w:ascii="Arial" w:cs="Arial" w:hAnsi="Arial"/>
          <w:sz w:val="22"/>
        </w:rPr>
        <w:t>Etcd集群的任意一个节点接收到请求后，将其转发给Leader节点。</w:t>
      </w:r>
    </w:p>
    <w:p>
      <w:pPr>
        <w:numPr>
          <w:numId w:val="27"/>
        </w:numPr>
        <w:spacing w:before="120" w:after="120" w:line="288" w:lineRule="auto"/>
        <w:ind w:left="0"/>
        <w:jc w:val="left"/>
      </w:pPr>
      <w:r>
        <w:rPr>
          <w:rFonts w:eastAsia="等线" w:ascii="Arial" w:cs="Arial" w:hAnsi="Arial"/>
          <w:sz w:val="22"/>
        </w:rPr>
        <w:t>Leader节点根据配置决定是否需要生成WAL Log预写式日志。如果需要，它会向所有的Follower节点发送预写式日志条目（WAL Log Entry），并等待超过半数的Follower节点返回接收日志条目成功的信息。</w:t>
      </w:r>
    </w:p>
    <w:p>
      <w:pPr>
        <w:numPr>
          <w:numId w:val="28"/>
        </w:numPr>
        <w:spacing w:before="120" w:after="120" w:line="288" w:lineRule="auto"/>
        <w:ind w:left="0"/>
        <w:jc w:val="left"/>
      </w:pPr>
      <w:r>
        <w:rPr>
          <w:rFonts w:eastAsia="等线" w:ascii="Arial" w:cs="Arial" w:hAnsi="Arial"/>
          <w:sz w:val="22"/>
        </w:rPr>
        <w:t>如果预写式日志生成成功，Leader节点会将K-V数据写入到内存中的PageCache中，并通知客户端写入成功。</w:t>
      </w:r>
    </w:p>
    <w:p>
      <w:pPr>
        <w:numPr>
          <w:numId w:val="29"/>
        </w:numPr>
        <w:spacing w:before="120" w:after="120" w:line="288" w:lineRule="auto"/>
        <w:ind w:left="0"/>
        <w:jc w:val="left"/>
      </w:pPr>
      <w:r>
        <w:rPr>
          <w:rFonts w:eastAsia="等线" w:ascii="Arial" w:cs="Arial" w:hAnsi="Arial"/>
          <w:sz w:val="22"/>
        </w:rPr>
        <w:t>如果配置为"沃尔夫法则"（W+L=N）且N大于一半的节点，在超过半数的Follower节点返回接收Entry日志条目成功的信息后，Etcd会将K-V数据写入到磁盘中的Blot DB中。</w:t>
      </w:r>
    </w:p>
    <w:p>
      <w:pPr>
        <w:numPr>
          <w:numId w:val="30"/>
        </w:numPr>
        <w:spacing w:before="120" w:after="120" w:line="288" w:lineRule="auto"/>
        <w:ind w:left="0"/>
        <w:jc w:val="left"/>
      </w:pPr>
      <w:r>
        <w:rPr>
          <w:rFonts w:eastAsia="等线" w:ascii="Arial" w:cs="Arial" w:hAnsi="Arial"/>
          <w:sz w:val="22"/>
        </w:rPr>
        <w:t>写入磁盘中的Blot DB后，Etcd会生成一个唯一的Snapshot快照，并保存在指定的存储路径中。</w:t>
      </w:r>
    </w:p>
    <w:p>
      <w:pPr>
        <w:spacing w:before="120" w:after="120" w:line="288" w:lineRule="auto"/>
        <w:ind w:left="0"/>
        <w:jc w:val="left"/>
      </w:pPr>
      <w:r>
        <w:rPr>
          <w:rFonts w:eastAsia="等线" w:ascii="Arial" w:cs="Arial" w:hAnsi="Arial"/>
          <w:sz w:val="22"/>
        </w:rPr>
        <w:t>需要注意的是，Etcd的写入流程是异步的，也就是说，写入请求的响应不是立即返回的。Etcd会使用后台线程或者异步操作来完成K-V数据写入磁盘和Snapshot快照的生成。这样可以提高系统的吞吐量和性能。</w:t>
      </w:r>
    </w:p>
    <w:p>
      <w:pPr>
        <w:spacing w:before="120" w:after="120" w:line="288" w:lineRule="auto"/>
        <w:ind w:left="0"/>
        <w:jc w:val="left"/>
      </w:pPr>
    </w:p>
    <w:p>
      <w:pPr>
        <w:pStyle w:val="1"/>
        <w:spacing w:before="380" w:after="140" w:line="288" w:lineRule="auto"/>
        <w:ind w:left="0"/>
        <w:jc w:val="left"/>
        <w:outlineLvl w:val="0"/>
      </w:pPr>
      <w:bookmarkStart w:name="heading_5" w:id="5"/>
      <w:r>
        <w:rPr>
          <w:rFonts w:eastAsia="等线" w:ascii="Arial" w:cs="Arial" w:hAnsi="Arial"/>
          <w:b w:val="true"/>
          <w:sz w:val="36"/>
        </w:rPr>
        <w:t>六、etcd部分组件详解</w:t>
      </w:r>
      <w:bookmarkEnd w:id="5"/>
    </w:p>
    <w:p>
      <w:pPr>
        <w:pStyle w:val="2"/>
        <w:spacing w:before="320" w:after="120" w:line="288" w:lineRule="auto"/>
        <w:ind w:left="0"/>
        <w:jc w:val="left"/>
        <w:outlineLvl w:val="1"/>
      </w:pPr>
      <w:bookmarkStart w:name="heading_6" w:id="6"/>
      <w:r>
        <w:rPr>
          <w:rFonts w:eastAsia="等线" w:ascii="Arial" w:cs="Arial" w:hAnsi="Arial"/>
          <w:b w:val="true"/>
          <w:sz w:val="32"/>
        </w:rPr>
        <w:t>1. Store</w:t>
      </w:r>
      <w:bookmarkEnd w:id="6"/>
    </w:p>
    <w:p>
      <w:pPr>
        <w:spacing w:before="120" w:after="120" w:line="288" w:lineRule="auto"/>
        <w:ind w:left="0"/>
        <w:jc w:val="left"/>
      </w:pPr>
      <w:r>
        <w:rPr>
          <w:rFonts w:eastAsia="等线" w:ascii="Arial" w:cs="Arial" w:hAnsi="Arial"/>
          <w:sz w:val="22"/>
        </w:rPr>
        <w:t>ETCD的store是ETCD中的核心组件之一，负责管理键值对数据的存储和访问，并提供API接口供客户端进行读写操作。Store通过基于Raft算法的分布式一致性协议，确保配置信息的正确性和一致性。</w:t>
      </w:r>
    </w:p>
    <w:p>
      <w:pPr>
        <w:spacing w:before="120" w:after="120" w:line="288" w:lineRule="auto"/>
        <w:ind w:left="0"/>
        <w:jc w:val="left"/>
      </w:pPr>
    </w:p>
    <w:p>
      <w:pPr>
        <w:spacing w:before="120" w:after="120" w:line="288" w:lineRule="auto"/>
        <w:ind w:left="0"/>
        <w:jc w:val="left"/>
      </w:pPr>
      <w:r>
        <w:rPr>
          <w:rFonts w:eastAsia="等线" w:ascii="Arial" w:cs="Arial" w:hAnsi="Arial"/>
          <w:sz w:val="22"/>
        </w:rPr>
        <w:t>Store的主要作用包括：</w:t>
      </w:r>
    </w:p>
    <w:p>
      <w:pPr>
        <w:numPr>
          <w:numId w:val="31"/>
        </w:numPr>
        <w:spacing w:before="120" w:after="120" w:line="288" w:lineRule="auto"/>
        <w:ind w:left="0"/>
        <w:jc w:val="left"/>
      </w:pPr>
      <w:r>
        <w:rPr>
          <w:rFonts w:eastAsia="等线" w:ascii="Arial" w:cs="Arial" w:hAnsi="Arial"/>
          <w:sz w:val="22"/>
        </w:rPr>
        <w:t>数据存储：Store负责存储键值对数据，可以将数据存储在内存中或者持久化到磁盘上。为了保证数据的正确性和一致性，Store会根据Raft协议进行数据同步和一致性检查。</w:t>
      </w:r>
    </w:p>
    <w:p>
      <w:pPr>
        <w:numPr>
          <w:numId w:val="32"/>
        </w:numPr>
        <w:spacing w:before="120" w:after="120" w:line="288" w:lineRule="auto"/>
        <w:ind w:left="0"/>
        <w:jc w:val="left"/>
      </w:pPr>
      <w:r>
        <w:rPr>
          <w:rFonts w:eastAsia="等线" w:ascii="Arial" w:cs="Arial" w:hAnsi="Arial"/>
          <w:sz w:val="22"/>
        </w:rPr>
        <w:t>键值查询：Store提供API接口，客户端可以通过这些接口对键值对进行查询操作。Store会根据客户端提供的键进行查询，并返回对应的值。</w:t>
      </w:r>
    </w:p>
    <w:p>
      <w:pPr>
        <w:numPr>
          <w:numId w:val="33"/>
        </w:numPr>
        <w:spacing w:before="120" w:after="120" w:line="288" w:lineRule="auto"/>
        <w:ind w:left="0"/>
        <w:jc w:val="left"/>
      </w:pPr>
      <w:r>
        <w:rPr>
          <w:rFonts w:eastAsia="等线" w:ascii="Arial" w:cs="Arial" w:hAnsi="Arial"/>
          <w:sz w:val="22"/>
        </w:rPr>
        <w:t>事件通知：当配置信息发生变化时，Store会通过事件通知机制及时通知相关的客户端进行更新。客户端可以通过订阅事件来接收配置信息的变更通知。</w:t>
      </w:r>
    </w:p>
    <w:p>
      <w:pPr>
        <w:numPr>
          <w:numId w:val="34"/>
        </w:numPr>
        <w:spacing w:before="120" w:after="120" w:line="288" w:lineRule="auto"/>
        <w:ind w:left="0"/>
        <w:jc w:val="left"/>
      </w:pPr>
      <w:r>
        <w:rPr>
          <w:rFonts w:eastAsia="等线" w:ascii="Arial" w:cs="Arial" w:hAnsi="Arial"/>
          <w:sz w:val="22"/>
        </w:rPr>
        <w:t>节点状态变更：Store还负责管理ETCD集群中节点的状态变更，包括节点的加入和离开。当有节点加入或离开时，Store会更新相应的节点状态信息，并通知其他相关的客户端。</w:t>
      </w:r>
    </w:p>
    <w:p>
      <w:pPr>
        <w:numPr>
          <w:numId w:val="35"/>
        </w:numPr>
        <w:spacing w:before="120" w:after="120" w:line="288" w:lineRule="auto"/>
        <w:ind w:left="0"/>
        <w:jc w:val="left"/>
      </w:pPr>
      <w:r>
        <w:rPr>
          <w:rFonts w:eastAsia="等线" w:ascii="Arial" w:cs="Arial" w:hAnsi="Arial"/>
          <w:sz w:val="22"/>
        </w:rPr>
        <w:t>监控与反馈：Store还提供一些监控和反馈功能，可以收集ETCD集群的运行状态和性能指标，并进行统计和报告。这些信息可以帮助管理员及时发现和解决问题。</w:t>
      </w:r>
    </w:p>
    <w:p>
      <w:pPr>
        <w:spacing w:before="120" w:after="120" w:line="288" w:lineRule="auto"/>
        <w:ind w:left="0"/>
        <w:jc w:val="left"/>
      </w:pPr>
    </w:p>
    <w:p>
      <w:pPr>
        <w:pStyle w:val="2"/>
        <w:spacing w:before="320" w:after="120" w:line="288" w:lineRule="auto"/>
        <w:ind w:left="0"/>
        <w:jc w:val="left"/>
        <w:outlineLvl w:val="1"/>
      </w:pPr>
      <w:bookmarkStart w:name="heading_7" w:id="7"/>
      <w:r>
        <w:rPr>
          <w:rFonts w:eastAsia="等线" w:ascii="Arial" w:cs="Arial" w:hAnsi="Arial"/>
          <w:b w:val="true"/>
          <w:sz w:val="32"/>
        </w:rPr>
        <w:t>2. WAL</w:t>
      </w:r>
      <w:bookmarkEnd w:id="7"/>
    </w:p>
    <w:p>
      <w:pPr>
        <w:spacing w:before="120" w:after="120" w:line="288" w:lineRule="auto"/>
        <w:ind w:left="0"/>
        <w:jc w:val="left"/>
      </w:pPr>
      <w:r>
        <w:rPr>
          <w:rFonts w:eastAsia="等线" w:ascii="Arial" w:cs="Arial" w:hAnsi="Arial"/>
          <w:sz w:val="22"/>
        </w:rPr>
        <w:t>etcd 的数据存储分为两个部分：</w:t>
      </w:r>
    </w:p>
    <w:p>
      <w:pPr>
        <w:spacing w:before="120" w:after="120" w:line="288" w:lineRule="auto"/>
        <w:ind w:left="0"/>
        <w:jc w:val="left"/>
      </w:pPr>
      <w:r>
        <w:rPr>
          <w:rFonts w:eastAsia="等线" w:ascii="Arial" w:cs="Arial" w:hAnsi="Arial"/>
          <w:sz w:val="22"/>
        </w:rPr>
        <w:t>内存存储：内存中的存储除了顺序化的记录下所有用户对节点数据变更的记录外，还会对用户数据进行索引、建堆等方便查询的操作。</w:t>
      </w:r>
    </w:p>
    <w:p>
      <w:pPr>
        <w:spacing w:before="120" w:after="120" w:line="288" w:lineRule="auto"/>
        <w:ind w:left="0"/>
        <w:jc w:val="left"/>
      </w:pPr>
      <w:r>
        <w:rPr>
          <w:rFonts w:eastAsia="等线" w:ascii="Arial" w:cs="Arial" w:hAnsi="Arial"/>
          <w:sz w:val="22"/>
        </w:rPr>
        <w:t>持久化（硬盘）存储：持久化则使用 WAL（Write Ahead Log，预写式日志）进行记录存储。</w:t>
      </w:r>
    </w:p>
    <w:p>
      <w:pPr>
        <w:spacing w:before="120" w:after="120" w:line="288" w:lineRule="auto"/>
        <w:ind w:left="0"/>
        <w:jc w:val="left"/>
      </w:pPr>
      <w:r>
        <w:rPr>
          <w:rFonts w:eastAsia="等线" w:ascii="Arial" w:cs="Arial" w:hAnsi="Arial"/>
          <w:sz w:val="22"/>
        </w:rPr>
        <w:t>WAL 日志是二进制的，解析出来后是以上数据结构 LogEntry。其中：</w:t>
      </w:r>
    </w:p>
    <w:p>
      <w:pPr>
        <w:numPr>
          <w:numId w:val="36"/>
        </w:numPr>
        <w:spacing w:before="120" w:after="120" w:line="288" w:lineRule="auto"/>
        <w:ind w:left="0"/>
        <w:jc w:val="left"/>
      </w:pPr>
      <w:r>
        <w:rPr>
          <w:rFonts w:eastAsia="等线" w:ascii="Arial" w:cs="Arial" w:hAnsi="Arial"/>
          <w:sz w:val="22"/>
        </w:rPr>
        <w:t>第一个字段 type，只有两种</w:t>
      </w:r>
    </w:p>
    <w:p>
      <w:pPr>
        <w:numPr>
          <w:numId w:val="37"/>
        </w:numPr>
        <w:spacing w:before="120" w:after="120" w:line="288" w:lineRule="auto"/>
        <w:ind w:left="0"/>
        <w:jc w:val="left"/>
      </w:pPr>
      <w:r>
        <w:rPr>
          <w:rFonts w:eastAsia="等线" w:ascii="Arial" w:cs="Arial" w:hAnsi="Arial"/>
          <w:sz w:val="22"/>
        </w:rPr>
        <w:t>0 表示 Normal</w:t>
      </w:r>
    </w:p>
    <w:p>
      <w:pPr>
        <w:numPr>
          <w:numId w:val="38"/>
        </w:numPr>
        <w:spacing w:before="120" w:after="120" w:line="288" w:lineRule="auto"/>
        <w:ind w:left="0"/>
        <w:jc w:val="left"/>
      </w:pPr>
      <w:r>
        <w:rPr>
          <w:rFonts w:eastAsia="等线" w:ascii="Arial" w:cs="Arial" w:hAnsi="Arial"/>
          <w:sz w:val="22"/>
        </w:rPr>
        <w:t>1 表示 ConfChange，ConfChange 表示 etcd 本身的配置变更同步，比如有新的节点加入等。</w:t>
      </w:r>
    </w:p>
    <w:p>
      <w:pPr>
        <w:numPr>
          <w:numId w:val="39"/>
        </w:numPr>
        <w:spacing w:before="120" w:after="120" w:line="288" w:lineRule="auto"/>
        <w:ind w:left="0"/>
        <w:jc w:val="left"/>
      </w:pPr>
      <w:r>
        <w:rPr>
          <w:rFonts w:eastAsia="等线" w:ascii="Arial" w:cs="Arial" w:hAnsi="Arial"/>
          <w:sz w:val="22"/>
        </w:rPr>
        <w:t>第二个字段是 term，每个 term 代表一个 Leader 的任期，每次 Leader 变更 term 就会变化。</w:t>
      </w:r>
    </w:p>
    <w:p>
      <w:pPr>
        <w:numPr>
          <w:numId w:val="40"/>
        </w:numPr>
        <w:spacing w:before="120" w:after="120" w:line="288" w:lineRule="auto"/>
        <w:ind w:left="0"/>
        <w:jc w:val="left"/>
      </w:pPr>
      <w:r>
        <w:rPr>
          <w:rFonts w:eastAsia="等线" w:ascii="Arial" w:cs="Arial" w:hAnsi="Arial"/>
          <w:sz w:val="22"/>
        </w:rPr>
        <w:t>第三个字段是 index，这个序号是严格有序递增的，代表变更序号。</w:t>
      </w:r>
    </w:p>
    <w:p>
      <w:pPr>
        <w:numPr>
          <w:numId w:val="41"/>
        </w:numPr>
        <w:spacing w:before="120" w:after="120" w:line="288" w:lineRule="auto"/>
        <w:ind w:left="0"/>
        <w:jc w:val="left"/>
      </w:pPr>
      <w:r>
        <w:rPr>
          <w:rFonts w:eastAsia="等线" w:ascii="Arial" w:cs="Arial" w:hAnsi="Arial"/>
          <w:sz w:val="22"/>
        </w:rPr>
        <w:t>第四个字段是二进制的 data，将 Raft Request 对象的 pb 结构整个保存下。</w:t>
      </w:r>
    </w:p>
    <w:p>
      <w:pPr>
        <w:spacing w:before="120" w:after="120" w:line="288" w:lineRule="auto"/>
        <w:ind w:left="0"/>
        <w:jc w:val="left"/>
      </w:pPr>
      <w:r>
        <w:rPr>
          <w:rFonts w:eastAsia="等线" w:ascii="Arial" w:cs="Arial" w:hAnsi="Arial"/>
          <w:sz w:val="22"/>
        </w:rPr>
        <w:t>etcd 源码下有个 tools/etcd-dump-logs 脚本工具，可以将 WAL 日志 dump 成文本查看，可以协助分析 Raft 协议。</w:t>
      </w:r>
    </w:p>
    <w:p>
      <w:pPr>
        <w:spacing w:before="120" w:after="120" w:line="288" w:lineRule="auto"/>
        <w:ind w:left="0"/>
        <w:jc w:val="left"/>
      </w:pPr>
      <w:r>
        <w:rPr>
          <w:rFonts w:eastAsia="等线" w:ascii="Arial" w:cs="Arial" w:hAnsi="Arial"/>
          <w:sz w:val="22"/>
        </w:rPr>
        <w:t>Raft 协议本身不关心应用数据，也就是 data 中的部分，一致性都通过同步 WAL 日志来实现，每个 Node 将从 Leader 收到的 data apply 到本地的存储，Raft 只关心日志的同步状态，如果本地存储实现的有 Bug，比如没有正确的将 data apply 到本地，也可能会导致数据不一致。</w:t>
      </w:r>
    </w:p>
    <w:p>
      <w:pPr>
        <w:spacing w:before="120" w:after="120" w:line="288" w:lineRule="auto"/>
        <w:ind w:left="0"/>
        <w:jc w:val="left"/>
      </w:pPr>
      <w:r>
        <w:rPr>
          <w:rFonts w:eastAsia="等线" w:ascii="Arial" w:cs="Arial" w:hAnsi="Arial"/>
          <w:sz w:val="22"/>
        </w:rPr>
        <w:t>在 WAL 的体系中，所有的数据在提交之前都会进行日志记录。在 etcd 的持久化存储目录中，有两个子目录：</w:t>
      </w:r>
    </w:p>
    <w:p>
      <w:pPr>
        <w:spacing w:before="120" w:after="120" w:line="288" w:lineRule="auto"/>
        <w:ind w:left="0"/>
        <w:jc w:val="left"/>
      </w:pPr>
      <w:r>
        <w:rPr>
          <w:rFonts w:eastAsia="等线" w:ascii="Arial" w:cs="Arial" w:hAnsi="Arial"/>
          <w:sz w:val="22"/>
        </w:rPr>
        <w:t>一个是 WAL：存储着所有事务的变化记录；</w:t>
      </w:r>
    </w:p>
    <w:p>
      <w:pPr>
        <w:spacing w:before="120" w:after="120" w:line="288" w:lineRule="auto"/>
        <w:ind w:left="0"/>
        <w:jc w:val="left"/>
      </w:pPr>
      <w:r>
        <w:rPr>
          <w:rFonts w:eastAsia="等线" w:ascii="Arial" w:cs="Arial" w:hAnsi="Arial"/>
          <w:sz w:val="22"/>
        </w:rPr>
        <w:t>另一个是 Snapshot：存储着某一个时刻 etcd 所有目录的数据。</w:t>
      </w:r>
    </w:p>
    <w:p>
      <w:pPr>
        <w:spacing w:before="120" w:after="120" w:line="288" w:lineRule="auto"/>
        <w:ind w:left="0"/>
        <w:jc w:val="left"/>
      </w:pPr>
      <w:r>
        <w:rPr>
          <w:rFonts w:eastAsia="等线" w:ascii="Arial" w:cs="Arial" w:hAnsi="Arial"/>
          <w:sz w:val="22"/>
        </w:rPr>
        <w:t>通过 WAL 和 Snapshot 相结合的方式，etcd 可以有效的进行数据存储和节点故障恢复等操作。</w:t>
      </w:r>
    </w:p>
    <w:p>
      <w:pPr>
        <w:spacing w:before="120" w:after="120" w:line="288" w:lineRule="auto"/>
        <w:ind w:left="0"/>
        <w:jc w:val="left"/>
      </w:pPr>
    </w:p>
    <w:p>
      <w:pPr>
        <w:pStyle w:val="2"/>
        <w:spacing w:before="320" w:after="120" w:line="288" w:lineRule="auto"/>
        <w:ind w:left="0"/>
        <w:jc w:val="left"/>
        <w:outlineLvl w:val="1"/>
      </w:pPr>
      <w:bookmarkStart w:name="heading_8" w:id="8"/>
      <w:r>
        <w:rPr>
          <w:rFonts w:eastAsia="等线" w:ascii="Arial" w:cs="Arial" w:hAnsi="Arial"/>
          <w:b w:val="true"/>
          <w:sz w:val="32"/>
        </w:rPr>
        <w:t>为什么需要 Snapshot（快照）？</w:t>
      </w:r>
      <w:bookmarkEnd w:id="8"/>
    </w:p>
    <w:p>
      <w:pPr>
        <w:spacing w:before="120" w:after="120" w:line="288" w:lineRule="auto"/>
        <w:ind w:left="0"/>
        <w:jc w:val="left"/>
      </w:pPr>
      <w:r>
        <w:rPr>
          <w:rFonts w:eastAsia="等线" w:ascii="Arial" w:cs="Arial" w:hAnsi="Arial"/>
          <w:sz w:val="22"/>
        </w:rPr>
        <w:t>因为随着使用量的增加，WAL 存储的数据会暴增，为了防止磁盘很快就爆满，etcd 默认每 10000 条记录做一次 Snapshot，经过 Snapshot 以后的 WAL 文件就可以删除。所以，通过 API 可以查询的操作历史记录默认为 1000 条。</w:t>
      </w:r>
    </w:p>
    <w:p>
      <w:pPr>
        <w:spacing w:before="120" w:after="120" w:line="288" w:lineRule="auto"/>
        <w:ind w:left="0"/>
        <w:jc w:val="left"/>
      </w:pPr>
      <w:r>
        <w:rPr>
          <w:rFonts w:eastAsia="等线" w:ascii="Arial" w:cs="Arial" w:hAnsi="Arial"/>
          <w:sz w:val="22"/>
        </w:rPr>
        <w:t>首次启动时，etcd 会把启动的配置信息存储到 data-dir 配置项指定的目录路径下。配置信息包括 Local Node ID、Cluster ID 和初始时的集群信息。用户需要避免 etcd 从一个过期的数据目录中重新启动，因为使用过期的数据目录启动的 Node 会与 Cluster 中的其他 Nodes 产生不一致性，例如：之前已经记录并同意 Leader Node 存储某个信息，重启后又向 Leader Node 申请这个信息。所以，为了最大化集群的安全性，一旦有任何数据损坏或丢失的可能性，你就应该把这个 Node 从 Cluster 中移除，然后加入一个不带数据目录的 New Node。</w:t>
      </w:r>
    </w:p>
    <w:p>
      <w:pPr>
        <w:spacing w:before="120" w:after="120" w:line="288" w:lineRule="auto"/>
        <w:ind w:left="0"/>
        <w:jc w:val="left"/>
      </w:pPr>
      <w:r>
        <w:rPr>
          <w:rFonts w:eastAsia="等线" w:ascii="Arial" w:cs="Arial" w:hAnsi="Arial"/>
          <w:sz w:val="22"/>
        </w:rPr>
        <w:t>WAL（Write Ahead Log）最大的作用是记录了整个数据变化的全部历程。在 etcd 中，所有数据的修改在提交前，都要先写入到 WAL 中。使用 WAL 进行数据的存储使得 etcd 拥有两个重要功能：</w:t>
      </w:r>
    </w:p>
    <w:p>
      <w:pPr>
        <w:spacing w:before="120" w:after="120" w:line="288" w:lineRule="auto"/>
        <w:ind w:left="0"/>
        <w:jc w:val="left"/>
      </w:pPr>
      <w:r>
        <w:rPr>
          <w:rFonts w:eastAsia="等线" w:ascii="Arial" w:cs="Arial" w:hAnsi="Arial"/>
          <w:sz w:val="22"/>
        </w:rPr>
        <w:t>故障快速恢复： 当你的数据遭到破坏时，就可以通过执行所有 WAL 中记录的修改操作，快速从最原始的数据恢复到数据损坏前的状态。</w:t>
      </w:r>
    </w:p>
    <w:p>
      <w:pPr>
        <w:spacing w:before="120" w:after="120" w:line="288" w:lineRule="auto"/>
        <w:ind w:left="0"/>
        <w:jc w:val="left"/>
      </w:pPr>
      <w:r>
        <w:rPr>
          <w:rFonts w:eastAsia="等线" w:ascii="Arial" w:cs="Arial" w:hAnsi="Arial"/>
          <w:sz w:val="22"/>
        </w:rPr>
        <w:t>数据回滚（undo）或重做（redo）：因为所有的修改操作都被记录在 WAL 中，需要回滚或重做，只需要方向或正向执行日志中的操作即可。</w:t>
      </w:r>
    </w:p>
    <w:p>
      <w:pPr>
        <w:spacing w:before="120" w:after="120" w:line="288" w:lineRule="auto"/>
        <w:ind w:left="0"/>
        <w:jc w:val="left"/>
      </w:pPr>
    </w:p>
    <w:p>
      <w:pPr>
        <w:pStyle w:val="2"/>
        <w:spacing w:before="320" w:after="120" w:line="288" w:lineRule="auto"/>
        <w:ind w:left="0"/>
        <w:jc w:val="left"/>
        <w:outlineLvl w:val="1"/>
      </w:pPr>
      <w:bookmarkStart w:name="heading_9" w:id="9"/>
      <w:r>
        <w:rPr>
          <w:rFonts w:eastAsia="等线" w:ascii="Arial" w:cs="Arial" w:hAnsi="Arial"/>
          <w:b w:val="true"/>
          <w:sz w:val="32"/>
        </w:rPr>
        <w:t>WAL 和 Snapshot 的命名规则？</w:t>
      </w:r>
      <w:bookmarkEnd w:id="9"/>
    </w:p>
    <w:p>
      <w:pPr>
        <w:spacing w:before="120" w:after="120" w:line="288" w:lineRule="auto"/>
        <w:ind w:left="0"/>
        <w:jc w:val="left"/>
      </w:pPr>
      <w:r>
        <w:rPr>
          <w:rFonts w:eastAsia="等线" w:ascii="Arial" w:cs="Arial" w:hAnsi="Arial"/>
          <w:sz w:val="22"/>
        </w:rPr>
        <w:t>在 etcd 的数据目录中，WAL 文件以 $seq-$index.wal 的格式存储。最初始的 WAL 文件是 0000000000000000-0000000000000000.wal，表示这是所有 WAL 文件中的第 0 个，初始的 Raft 状态编号为 0。运行一段时间后可能需要进行日志切分，把新的条目放到一个新的 WAL 文件中。</w:t>
      </w:r>
    </w:p>
    <w:p>
      <w:pPr>
        <w:spacing w:before="120" w:after="120" w:line="288" w:lineRule="auto"/>
        <w:ind w:left="0"/>
        <w:jc w:val="left"/>
      </w:pPr>
      <w:r>
        <w:rPr>
          <w:rFonts w:eastAsia="等线" w:ascii="Arial" w:cs="Arial" w:hAnsi="Arial"/>
          <w:sz w:val="22"/>
        </w:rPr>
        <w:t>假设，当集群运行到 Raft 状态为 20 时，需要进行 WAL 文件的切分时，下一份 WAL 文件就会变为 0000000000000001-0000000000000021.wal。如果在 10 次操作后又进行了一次日志切分，那么后一次的 WAL 文件名会变为 0000000000000002-0000000000000031.wal。可以看到 “-” 符号前面的数字是每次切分后自增 1，而 “-” 符号后面的数字则是根据实际存储的 Raft 起始状态来定。</w:t>
      </w:r>
    </w:p>
    <w:p>
      <w:pPr>
        <w:spacing w:before="120" w:after="120" w:line="288" w:lineRule="auto"/>
        <w:ind w:left="0"/>
        <w:jc w:val="left"/>
      </w:pPr>
      <w:r>
        <w:rPr>
          <w:rFonts w:eastAsia="等线" w:ascii="Arial" w:cs="Arial" w:hAnsi="Arial"/>
          <w:sz w:val="22"/>
        </w:rPr>
        <w:t>而 Snapshot 的存储命名则比较容易理解，以 $term-$index.wal 格式进行命名存储。term 和 index 就表示存储 Snapshot 时数据所在的 Raft 节点状态，当前的任期编号以及数据项位置信息。</w:t>
      </w:r>
    </w:p>
    <w:p>
      <w:pPr>
        <w:spacing w:before="120" w:after="120" w:line="288" w:lineRule="auto"/>
        <w:ind w:left="0"/>
        <w:jc w:val="left"/>
      </w:pPr>
      <w:r>
        <w:rPr>
          <w:rFonts w:eastAsia="等线" w:ascii="Arial" w:cs="Arial" w:hAnsi="Arial"/>
          <w:sz w:val="22"/>
        </w:rPr>
        <w:t>etcd 的数据模型</w:t>
      </w:r>
    </w:p>
    <w:p>
      <w:pPr>
        <w:spacing w:before="120" w:after="120" w:line="288" w:lineRule="auto"/>
        <w:ind w:left="0"/>
        <w:jc w:val="left"/>
      </w:pPr>
      <w:r>
        <w:rPr>
          <w:rFonts w:eastAsia="等线" w:ascii="Arial" w:cs="Arial" w:hAnsi="Arial"/>
          <w:sz w:val="22"/>
        </w:rPr>
        <w:t>etcd 的设计目的是用来存放非频繁更新的数据，提供可靠的 Watch 插件，它暴露了键值对的历史版本，以支持低成本的快照、监控历史事件。这些设计目标要求它使用一个持久化的、多版本的、支持并发的数据数据模型。</w:t>
      </w:r>
    </w:p>
    <w:p>
      <w:pPr>
        <w:spacing w:before="120" w:after="120" w:line="288" w:lineRule="auto"/>
        <w:ind w:left="0"/>
        <w:jc w:val="left"/>
      </w:pPr>
      <w:r>
        <w:rPr>
          <w:rFonts w:eastAsia="等线" w:ascii="Arial" w:cs="Arial" w:hAnsi="Arial"/>
          <w:sz w:val="22"/>
        </w:rPr>
        <w:t>当 etcd 键值对的新版本保存后，先前的版本依然存在。从效果上来说，键值对是不可变的，etcd 不会对其进行 in-place 的更新操作，而总是生成一个新的数据结构。为了防止历史版本无限增加，etcd 的存储支持压缩（Compact）以及删除老旧版本。</w:t>
      </w:r>
    </w:p>
    <w:p>
      <w:pPr>
        <w:spacing w:before="120" w:after="120" w:line="288" w:lineRule="auto"/>
        <w:ind w:left="0"/>
        <w:jc w:val="left"/>
      </w:pPr>
    </w:p>
    <w:p>
      <w:pPr>
        <w:pStyle w:val="1"/>
        <w:spacing w:before="380" w:after="140" w:line="288" w:lineRule="auto"/>
        <w:ind w:left="0"/>
        <w:jc w:val="left"/>
        <w:outlineLvl w:val="0"/>
      </w:pPr>
      <w:bookmarkStart w:name="heading_10" w:id="10"/>
      <w:r>
        <w:rPr>
          <w:rFonts w:eastAsia="等线" w:ascii="Arial" w:cs="Arial" w:hAnsi="Arial"/>
          <w:b w:val="true"/>
          <w:sz w:val="36"/>
        </w:rPr>
        <w:t>七、Raft协议算法原理</w:t>
      </w:r>
      <w:bookmarkEnd w:id="10"/>
    </w:p>
    <w:p>
      <w:pPr>
        <w:spacing w:before="120" w:after="120" w:line="288" w:lineRule="auto"/>
        <w:ind w:left="0"/>
        <w:jc w:val="left"/>
      </w:pPr>
      <w:r>
        <w:rPr>
          <w:rFonts w:eastAsia="等线" w:ascii="Arial" w:cs="Arial" w:hAnsi="Arial"/>
          <w:sz w:val="22"/>
        </w:rPr>
        <w:t>Raft算法为目标设计的一致性共识算法，涉及到共识算法就必然会提到Paxos，但是Paxos的实现和理解起来都非常复杂。Raft协议采用分治的思想，把分布式协同的问题分为3个问题：</w:t>
      </w:r>
    </w:p>
    <w:p>
      <w:pPr>
        <w:spacing w:before="120" w:after="120" w:line="288" w:lineRule="auto"/>
        <w:ind w:left="0"/>
        <w:jc w:val="left"/>
      </w:pPr>
      <w:r>
        <w:rPr>
          <w:rFonts w:eastAsia="等线" w:ascii="Arial" w:cs="Arial" w:hAnsi="Arial"/>
          <w:sz w:val="22"/>
        </w:rPr>
        <w:t>选举： 一个新的集群启动时，或者老的leader故障时，会选举出一个新的leader。</w:t>
      </w:r>
    </w:p>
    <w:p>
      <w:pPr>
        <w:spacing w:before="120" w:after="120" w:line="288" w:lineRule="auto"/>
        <w:ind w:left="0"/>
        <w:jc w:val="left"/>
      </w:pPr>
      <w:r>
        <w:rPr>
          <w:rFonts w:eastAsia="等线" w:ascii="Arial" w:cs="Arial" w:hAnsi="Arial"/>
          <w:sz w:val="22"/>
        </w:rPr>
        <w:t>日志同步： leader必须接受客户端的日志条目并且将他们同步到集群的所有机器。</w:t>
      </w:r>
    </w:p>
    <w:p>
      <w:pPr>
        <w:spacing w:before="120" w:after="120" w:line="288" w:lineRule="auto"/>
        <w:ind w:left="0"/>
        <w:jc w:val="left"/>
      </w:pPr>
      <w:r>
        <w:rPr>
          <w:rFonts w:eastAsia="等线" w:ascii="Arial" w:cs="Arial" w:hAnsi="Arial"/>
          <w:sz w:val="22"/>
        </w:rPr>
        <w:t>安全： 保证任何节点只要在它的状态机中生效了一条日志，就不会在相同的key上生效另一条日志条目。</w:t>
      </w:r>
    </w:p>
    <w:p>
      <w:pPr>
        <w:pStyle w:val="2"/>
        <w:spacing w:before="320" w:after="120" w:line="288" w:lineRule="auto"/>
        <w:ind w:left="0"/>
        <w:jc w:val="left"/>
        <w:outlineLvl w:val="1"/>
      </w:pPr>
      <w:bookmarkStart w:name="heading_11" w:id="11"/>
      <w:r>
        <w:rPr>
          <w:rFonts w:eastAsia="等线" w:ascii="Arial" w:cs="Arial" w:hAnsi="Arial"/>
          <w:b w:val="true"/>
          <w:sz w:val="32"/>
        </w:rPr>
        <w:t>7.1 Raft 定义</w:t>
      </w:r>
      <w:bookmarkEnd w:id="11"/>
    </w:p>
    <w:p>
      <w:pPr>
        <w:spacing w:before="120" w:after="120" w:line="288" w:lineRule="auto"/>
        <w:ind w:left="0"/>
        <w:jc w:val="left"/>
      </w:pPr>
      <w:r>
        <w:rPr>
          <w:rFonts w:eastAsia="等线" w:ascii="Arial" w:cs="Arial" w:hAnsi="Arial"/>
          <w:sz w:val="22"/>
        </w:rPr>
        <w:t>首先，Raft是一种“算法”；其次，Raft 是一种为了管理“复制日志”算法；最后，Raft 是一种为了管理复制日志“一致性”算法。</w:t>
      </w:r>
    </w:p>
    <w:p>
      <w:pPr>
        <w:pStyle w:val="3"/>
        <w:spacing w:before="300" w:after="120" w:line="288" w:lineRule="auto"/>
        <w:ind w:left="0"/>
        <w:jc w:val="left"/>
        <w:outlineLvl w:val="2"/>
      </w:pPr>
      <w:bookmarkStart w:name="heading_12" w:id="12"/>
      <w:r>
        <w:rPr>
          <w:rFonts w:eastAsia="等线" w:ascii="Arial" w:cs="Arial" w:hAnsi="Arial"/>
          <w:b w:val="true"/>
          <w:sz w:val="30"/>
        </w:rPr>
        <w:t>那么问题来了，什么是一致性？</w:t>
      </w:r>
      <w:bookmarkEnd w:id="12"/>
    </w:p>
    <w:p>
      <w:pPr>
        <w:spacing w:before="120" w:after="120" w:line="288" w:lineRule="auto"/>
        <w:ind w:left="0"/>
        <w:jc w:val="left"/>
      </w:pPr>
      <w:r>
        <w:rPr>
          <w:rFonts w:eastAsia="等线" w:ascii="Arial" w:cs="Arial" w:hAnsi="Arial"/>
          <w:sz w:val="22"/>
        </w:rPr>
        <w:t>一致性是分布式系统容错的基本问题。一组机器像一个整体一样工作，即使其中小半部分机器(不大于N/2)出现故障也能够继续工作下去， 一旦他们就状态做出决定，该决定就是最终决定。 例如，即使2台服务器发生故障，5台服务器的集群也可以继续运行。 如果更多服务器失败，它们将停止进展（但永远不会返回错误的结果）</w:t>
      </w:r>
    </w:p>
    <w:p>
      <w:pPr>
        <w:spacing w:before="120" w:after="120" w:line="288" w:lineRule="auto"/>
        <w:ind w:left="0"/>
        <w:jc w:val="left"/>
      </w:pPr>
    </w:p>
    <w:p>
      <w:pPr>
        <w:pStyle w:val="2"/>
        <w:spacing w:before="320" w:after="120" w:line="288" w:lineRule="auto"/>
        <w:ind w:left="0"/>
        <w:jc w:val="left"/>
        <w:outlineLvl w:val="1"/>
      </w:pPr>
      <w:bookmarkStart w:name="heading_13" w:id="13"/>
      <w:r>
        <w:rPr>
          <w:rFonts w:eastAsia="等线" w:ascii="Arial" w:cs="Arial" w:hAnsi="Arial"/>
          <w:b w:val="true"/>
          <w:sz w:val="32"/>
        </w:rPr>
        <w:t>7.2 Raft 三种角色</w:t>
      </w:r>
      <w:bookmarkEnd w:id="13"/>
    </w:p>
    <w:p>
      <w:pPr>
        <w:spacing w:before="120" w:after="120" w:line="288" w:lineRule="auto"/>
        <w:ind w:left="0"/>
        <w:jc w:val="left"/>
      </w:pPr>
      <w:r>
        <w:rPr>
          <w:rFonts w:eastAsia="等线" w:ascii="Arial" w:cs="Arial" w:hAnsi="Arial"/>
          <w:sz w:val="22"/>
        </w:rPr>
        <w:t>根据 “拜占庭将军问题” ，我们可以提取出三种状态的角色：</w:t>
      </w:r>
    </w:p>
    <w:p>
      <w:pPr>
        <w:numPr>
          <w:numId w:val="42"/>
        </w:numPr>
        <w:spacing w:before="120" w:after="120" w:line="288" w:lineRule="auto"/>
        <w:ind w:left="0"/>
        <w:jc w:val="left"/>
      </w:pPr>
      <w:r>
        <w:rPr>
          <w:rFonts w:eastAsia="等线" w:ascii="Arial" w:cs="Arial" w:hAnsi="Arial"/>
          <w:sz w:val="22"/>
        </w:rPr>
        <w:t>1. 追随者：将军B和C愿意投票给将军A, 将军B和C成为将军A的跟随者</w:t>
      </w:r>
    </w:p>
    <w:p>
      <w:pPr>
        <w:numPr>
          <w:numId w:val="43"/>
        </w:numPr>
        <w:spacing w:before="120" w:after="120" w:line="288" w:lineRule="auto"/>
        <w:ind w:left="0"/>
        <w:jc w:val="left"/>
      </w:pPr>
      <w:r>
        <w:rPr>
          <w:rFonts w:eastAsia="等线" w:ascii="Arial" w:cs="Arial" w:hAnsi="Arial"/>
          <w:sz w:val="22"/>
        </w:rPr>
        <w:t>2. 候选者：将军A倒计时结束，成为大将军候选者</w:t>
      </w:r>
    </w:p>
    <w:p>
      <w:pPr>
        <w:numPr>
          <w:numId w:val="44"/>
        </w:numPr>
        <w:spacing w:before="120" w:after="120" w:line="288" w:lineRule="auto"/>
        <w:ind w:left="0"/>
        <w:jc w:val="left"/>
      </w:pPr>
      <w:r>
        <w:rPr>
          <w:rFonts w:eastAsia="等线" w:ascii="Arial" w:cs="Arial" w:hAnsi="Arial"/>
          <w:sz w:val="22"/>
        </w:rPr>
        <w:t>3. 大将军：将军A收到大多数将军的投票后，成为大将军</w:t>
      </w:r>
    </w:p>
    <w:p>
      <w:pPr>
        <w:spacing w:before="120" w:after="120" w:line="288" w:lineRule="auto"/>
        <w:ind w:left="0"/>
        <w:jc w:val="left"/>
      </w:pPr>
      <w:r>
        <w:rPr>
          <w:rFonts w:eastAsia="等线" w:ascii="Arial" w:cs="Arial" w:hAnsi="Arial"/>
          <w:sz w:val="22"/>
        </w:rPr>
        <w:t>在包含若干节点Raft集群中，其实也存在着相似的角色：Leader、Candidate、Follower。每种角色负责的任务也不一样，正常情况下，集群中的节点只存在 Leader 与 Follower 两种角色。</w:t>
      </w:r>
    </w:p>
    <w:p>
      <w:pPr>
        <w:numPr>
          <w:numId w:val="45"/>
        </w:numPr>
        <w:spacing w:before="120" w:after="120" w:line="288" w:lineRule="auto"/>
        <w:ind w:left="0"/>
        <w:jc w:val="left"/>
      </w:pPr>
      <w:r>
        <w:rPr>
          <w:rFonts w:eastAsia="等线" w:ascii="Arial" w:cs="Arial" w:hAnsi="Arial"/>
          <w:sz w:val="22"/>
        </w:rPr>
        <w:t>1. Leader（领导者）：处理所有客户端交互，日志复制等，一般一次只有一个Leader；</w:t>
      </w:r>
    </w:p>
    <w:p>
      <w:pPr>
        <w:numPr>
          <w:numId w:val="46"/>
        </w:numPr>
        <w:spacing w:before="120" w:after="120" w:line="288" w:lineRule="auto"/>
        <w:ind w:left="0"/>
        <w:jc w:val="left"/>
      </w:pPr>
      <w:r>
        <w:rPr>
          <w:rFonts w:eastAsia="等线" w:ascii="Arial" w:cs="Arial" w:hAnsi="Arial"/>
          <w:sz w:val="22"/>
        </w:rPr>
        <w:t>2. Follower（追随者）：响应 Leader 的日志同步请求，响应 Candidate 的邀票请求，以及把客户端请求到 Follower 的事务转发（重定向）给 Leader；</w:t>
      </w:r>
    </w:p>
    <w:p>
      <w:pPr>
        <w:numPr>
          <w:numId w:val="47"/>
        </w:numPr>
        <w:spacing w:before="120" w:after="120" w:line="288" w:lineRule="auto"/>
        <w:ind w:left="0"/>
        <w:jc w:val="left"/>
      </w:pPr>
      <w:r>
        <w:rPr>
          <w:rFonts w:eastAsia="等线" w:ascii="Arial" w:cs="Arial" w:hAnsi="Arial"/>
          <w:sz w:val="22"/>
        </w:rPr>
        <w:t>3. Candidate（候选者）：负责选举投票，集群刚启动或者 Leader 宕机时，角色为 Follower 的节点将转为 Candidate 并发起选举，选举胜出（获得超过半数节点的投票）后，从 Candidate 转为 Leader 角色；</w:t>
      </w:r>
    </w:p>
    <w:p>
      <w:pPr>
        <w:spacing w:before="120" w:after="120" w:line="288" w:lineRule="auto"/>
        <w:ind w:left="0"/>
        <w:jc w:val="center"/>
      </w:pPr>
      <w:r>
        <w:drawing>
          <wp:inline distT="0" distR="0" distB="0" distL="0">
            <wp:extent cx="5257800" cy="273367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257800" cy="27336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Raft把时间划分为任期(Term)(如下图所示)，任期是一个递增的整数，一个任期是从开始选举leader到leader失效的这段时间。有点类似于一届总统任期，只是它的时间是不一定的，也就是说只要leader工作状态良好，它可能成为一个独裁者，一直不下台。</w:t>
      </w:r>
    </w:p>
    <w:p>
      <w:pPr>
        <w:spacing w:before="120" w:after="120" w:line="288" w:lineRule="auto"/>
        <w:ind w:left="0"/>
        <w:jc w:val="center"/>
      </w:pPr>
      <w:r>
        <w:drawing>
          <wp:inline distT="0" distR="0" distB="0" distL="0">
            <wp:extent cx="5257800" cy="2105025"/>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2105025"/>
                    </a:xfrm>
                    <a:prstGeom prst="rect">
                      <a:avLst/>
                    </a:prstGeom>
                  </pic:spPr>
                </pic:pic>
              </a:graphicData>
            </a:graphic>
          </wp:inline>
        </w:drawing>
      </w:r>
    </w:p>
    <w:p>
      <w:pPr>
        <w:spacing w:before="120" w:after="120" w:line="288" w:lineRule="auto"/>
        <w:ind w:left="0"/>
        <w:jc w:val="left"/>
      </w:pPr>
    </w:p>
    <w:p>
      <w:pPr>
        <w:pStyle w:val="2"/>
        <w:spacing w:before="320" w:after="120" w:line="288" w:lineRule="auto"/>
        <w:ind w:left="0"/>
        <w:jc w:val="left"/>
        <w:outlineLvl w:val="1"/>
      </w:pPr>
      <w:bookmarkStart w:name="heading_14" w:id="14"/>
      <w:r>
        <w:rPr>
          <w:rFonts w:eastAsia="等线" w:ascii="Arial" w:cs="Arial" w:hAnsi="Arial"/>
          <w:b w:val="true"/>
          <w:sz w:val="32"/>
        </w:rPr>
        <w:t>7.3 Raft 算法问题分解</w:t>
      </w:r>
      <w:bookmarkEnd w:id="14"/>
    </w:p>
    <w:p>
      <w:pPr>
        <w:spacing w:before="120" w:after="120" w:line="288" w:lineRule="auto"/>
        <w:ind w:left="0"/>
        <w:jc w:val="left"/>
      </w:pPr>
      <w:r>
        <w:rPr>
          <w:rFonts w:eastAsia="等线" w:ascii="Arial" w:cs="Arial" w:hAnsi="Arial"/>
          <w:sz w:val="22"/>
        </w:rPr>
        <w:t>根据上面的介绍，我们知道通常Raft集群中只有一个Leader，其它节点都是Follower。Follower都是被动的：他们不会发送任何请求，只是简单的响应来自Leader或者Candidate的请求。Leader负责处理所有的客户端请求（如果一个客户端和Follower联系，Follower会把请求重定向给Leader）。为了简化逻辑和实现，Raft将一致性问题分解成三个独立的子问题：</w:t>
      </w:r>
    </w:p>
    <w:p>
      <w:pPr>
        <w:numPr>
          <w:numId w:val="48"/>
        </w:numPr>
        <w:spacing w:before="120" w:after="120" w:line="288" w:lineRule="auto"/>
        <w:ind w:left="0"/>
        <w:jc w:val="left"/>
      </w:pPr>
      <w:r>
        <w:rPr>
          <w:rFonts w:eastAsia="等线" w:ascii="Arial" w:cs="Arial" w:hAnsi="Arial"/>
          <w:sz w:val="22"/>
        </w:rPr>
        <w:t>1. Leader election：当leader宕机或者集群创建时，需要选举一个新的Leader</w:t>
      </w:r>
    </w:p>
    <w:p>
      <w:pPr>
        <w:numPr>
          <w:numId w:val="49"/>
        </w:numPr>
        <w:spacing w:before="120" w:after="120" w:line="288" w:lineRule="auto"/>
        <w:ind w:left="0"/>
        <w:jc w:val="left"/>
      </w:pPr>
      <w:r>
        <w:rPr>
          <w:rFonts w:eastAsia="等线" w:ascii="Arial" w:cs="Arial" w:hAnsi="Arial"/>
          <w:sz w:val="22"/>
        </w:rPr>
        <w:t>2. Log replication：Leader接收来自客户端的请求并将其以日志的形式复制到集群中的其它节点，并且强制要求其它节点的日志和自己保持一致</w:t>
      </w:r>
    </w:p>
    <w:p>
      <w:pPr>
        <w:numPr>
          <w:numId w:val="50"/>
        </w:numPr>
        <w:spacing w:before="120" w:after="120" w:line="288" w:lineRule="auto"/>
        <w:ind w:left="0"/>
        <w:jc w:val="left"/>
      </w:pPr>
      <w:r>
        <w:rPr>
          <w:rFonts w:eastAsia="等线" w:ascii="Arial" w:cs="Arial" w:hAnsi="Arial"/>
          <w:sz w:val="22"/>
        </w:rPr>
        <w:t>3. Safety：如果有任何节点已经应用了一个确定的日志条目到它的状态机中，那么其它服务节点不能在同一个日志索引位置应用一个不用的指令</w:t>
      </w:r>
    </w:p>
    <w:p>
      <w:pPr>
        <w:spacing w:before="120" w:after="120" w:line="288" w:lineRule="auto"/>
        <w:ind w:left="0"/>
        <w:jc w:val="left"/>
      </w:pPr>
    </w:p>
    <w:p>
      <w:pPr>
        <w:pStyle w:val="2"/>
        <w:spacing w:before="320" w:after="120" w:line="288" w:lineRule="auto"/>
        <w:ind w:left="0"/>
        <w:jc w:val="left"/>
        <w:outlineLvl w:val="1"/>
      </w:pPr>
      <w:bookmarkStart w:name="heading_15" w:id="15"/>
      <w:r>
        <w:rPr>
          <w:rFonts w:eastAsia="等线" w:ascii="Arial" w:cs="Arial" w:hAnsi="Arial"/>
          <w:b w:val="true"/>
          <w:sz w:val="32"/>
        </w:rPr>
        <w:t>7.4 Raft 算法原理</w:t>
      </w:r>
      <w:bookmarkEnd w:id="15"/>
    </w:p>
    <w:p>
      <w:pPr>
        <w:spacing w:before="120" w:after="120" w:line="288" w:lineRule="auto"/>
        <w:ind w:left="0"/>
        <w:jc w:val="left"/>
      </w:pPr>
      <w:r>
        <w:rPr>
          <w:rFonts w:eastAsia="等线" w:ascii="Arial" w:cs="Arial" w:hAnsi="Arial"/>
          <w:sz w:val="22"/>
        </w:rPr>
        <w:t>上面讲了这么多，其实都是伏笔 。接下来，本文的核心知识点来了。</w:t>
      </w:r>
    </w:p>
    <w:p>
      <w:pPr>
        <w:pStyle w:val="3"/>
        <w:spacing w:before="300" w:after="120" w:line="288" w:lineRule="auto"/>
        <w:ind w:left="0"/>
        <w:jc w:val="left"/>
        <w:outlineLvl w:val="2"/>
      </w:pPr>
      <w:bookmarkStart w:name="heading_16" w:id="16"/>
      <w:r>
        <w:rPr>
          <w:rFonts w:eastAsia="等线" w:ascii="Arial" w:cs="Arial" w:hAnsi="Arial"/>
          <w:b w:val="true"/>
          <w:sz w:val="30"/>
        </w:rPr>
        <w:t>7.4.1 Raft 角色选举</w:t>
      </w:r>
      <w:bookmarkEnd w:id="16"/>
    </w:p>
    <w:p>
      <w:pPr>
        <w:spacing w:before="120" w:after="120" w:line="288" w:lineRule="auto"/>
        <w:ind w:left="0"/>
        <w:jc w:val="left"/>
      </w:pPr>
      <w:r>
        <w:rPr>
          <w:rFonts w:eastAsia="等线" w:ascii="Arial" w:cs="Arial" w:hAnsi="Arial"/>
          <w:sz w:val="22"/>
        </w:rPr>
        <w:t>根据 Raft 协议，一个应用 Raft 协议的集群在刚启动时，所有节点状态都是Follower态，由于没有Leader，Follower 无法与 Leader 保持心跳（heart beat），Follower等待心跳超时（每个Follower的心跳超时时间不一样），Followers 会认为 Leader 已经 down 掉。最先超时的Follower进而转为 Candidate 状态，然后，Candidate 将向集群中的其它节点请求投票，同意自己升级为 Leader，如果 Candidate 收到超过半数节点的投票（N/2+1），它将获胜成为 Leader。</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角色选举详细流程如下：</w:t>
      </w:r>
    </w:p>
    <w:p>
      <w:pPr>
        <w:spacing w:before="120" w:after="120" w:line="288" w:lineRule="auto"/>
        <w:ind w:left="0"/>
        <w:jc w:val="left"/>
      </w:pPr>
      <w:r>
        <w:rPr>
          <w:rFonts w:eastAsia="等线" w:ascii="Arial" w:cs="Arial" w:hAnsi="Arial"/>
          <w:b w:val="true"/>
          <w:sz w:val="22"/>
        </w:rPr>
        <w:t>第一阶段</w:t>
      </w:r>
      <w:r>
        <w:rPr>
          <w:rFonts w:eastAsia="等线" w:ascii="Arial" w:cs="Arial" w:hAnsi="Arial"/>
          <w:sz w:val="22"/>
        </w:rPr>
        <w:t>：都是 Follower 状态</w:t>
      </w:r>
    </w:p>
    <w:p>
      <w:pPr>
        <w:spacing w:before="120" w:after="120" w:line="288" w:lineRule="auto"/>
        <w:ind w:left="0"/>
        <w:jc w:val="center"/>
      </w:pPr>
      <w:r>
        <w:drawing>
          <wp:inline distT="0" distR="0" distB="0" distL="0">
            <wp:extent cx="5257800" cy="5695950"/>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257800" cy="5695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一个应用Raft协议的集群在刚开始启动时（或者 Leader 宕机重启时），所有的节点都是 Follower 状态，初始任期（Term，即某次选举的唯一标识）都是0。同时启动选举定时器，每个节点的选举定时器都不一致且都在100～500ms之间（避免同时发起选举）。</w:t>
      </w:r>
    </w:p>
    <w:p>
      <w:pPr>
        <w:spacing w:before="120" w:after="120" w:line="288" w:lineRule="auto"/>
        <w:ind w:left="0"/>
        <w:jc w:val="center"/>
      </w:pPr>
      <w:r>
        <w:drawing>
          <wp:inline distT="0" distR="0" distB="0" distL="0">
            <wp:extent cx="5257800" cy="5695950"/>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2"/>
                    <a:stretch>
                      <a:fillRect/>
                    </a:stretch>
                  </pic:blipFill>
                  <pic:spPr>
                    <a:xfrm>
                      <a:off x="0" y="0"/>
                      <a:ext cx="5257800" cy="569595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第二阶段：</w:t>
      </w:r>
      <w:r>
        <w:rPr>
          <w:rFonts w:eastAsia="等线" w:ascii="Arial" w:cs="Arial" w:hAnsi="Arial"/>
          <w:sz w:val="22"/>
        </w:rPr>
        <w:t>从 Follower 状态转换为Candidate，并发起投票</w:t>
      </w:r>
    </w:p>
    <w:p>
      <w:pPr>
        <w:spacing w:before="120" w:after="120" w:line="288" w:lineRule="auto"/>
        <w:ind w:left="0"/>
        <w:jc w:val="left"/>
      </w:pPr>
      <w:r>
        <w:rPr>
          <w:rFonts w:eastAsia="等线" w:ascii="Arial" w:cs="Arial" w:hAnsi="Arial"/>
          <w:sz w:val="22"/>
        </w:rPr>
        <w:t>由于没有 Leader，Followers 无法与 Leader 保持心跳（heart beat），节点启动后在一个选举定时器周期内未收到心跳和投票请求，则状态转变为 Candidate 状态、Term 自增，并向集群中所有节点发送投票请求并且重置选举定时器。</w:t>
      </w:r>
    </w:p>
    <w:p>
      <w:pPr>
        <w:spacing w:before="120" w:after="120" w:line="288" w:lineRule="auto"/>
        <w:ind w:left="0"/>
        <w:jc w:val="left"/>
      </w:pPr>
      <w:r>
        <w:rPr>
          <w:rFonts w:eastAsia="等线" w:ascii="Arial" w:cs="Arial" w:hAnsi="Arial"/>
          <w:sz w:val="22"/>
        </w:rPr>
        <w:t>注意：每个节点选举定时器超时时间都在 100 ～ 500 ms之内，且不一致。因此，可以避免所有的Follower同时转化为 Candidate状态，换言之，最先转为 Candidate 并发起投票请求的节点将具有成为 Leader 的先发优势。</w:t>
      </w:r>
    </w:p>
    <w:p>
      <w:pPr>
        <w:spacing w:before="120" w:after="120" w:line="288" w:lineRule="auto"/>
        <w:ind w:left="0"/>
        <w:jc w:val="center"/>
      </w:pPr>
      <w:r>
        <w:drawing>
          <wp:inline distT="0" distR="0" distB="0" distL="0">
            <wp:extent cx="5257800" cy="4819650"/>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3"/>
                    <a:stretch>
                      <a:fillRect/>
                    </a:stretch>
                  </pic:blipFill>
                  <pic:spPr>
                    <a:xfrm>
                      <a:off x="0" y="0"/>
                      <a:ext cx="5257800" cy="481965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第三阶段：</w:t>
      </w:r>
      <w:r>
        <w:rPr>
          <w:rFonts w:eastAsia="等线" w:ascii="Arial" w:cs="Arial" w:hAnsi="Arial"/>
          <w:sz w:val="22"/>
        </w:rPr>
        <w:t>投票策略</w:t>
      </w:r>
    </w:p>
    <w:p>
      <w:pPr>
        <w:spacing w:before="120" w:after="120" w:line="288" w:lineRule="auto"/>
        <w:ind w:left="0"/>
        <w:jc w:val="left"/>
      </w:pPr>
      <w:r>
        <w:rPr>
          <w:rFonts w:eastAsia="等线" w:ascii="Arial" w:cs="Arial" w:hAnsi="Arial"/>
          <w:sz w:val="22"/>
        </w:rPr>
        <w:t>Follower 节点收到投票请求后会根据以下情况决定是否接受投票请求：</w:t>
      </w:r>
    </w:p>
    <w:p>
      <w:pPr>
        <w:spacing w:before="120" w:after="120" w:line="288" w:lineRule="auto"/>
        <w:ind w:left="0"/>
        <w:jc w:val="left"/>
      </w:pPr>
      <w:r>
        <w:rPr>
          <w:rFonts w:eastAsia="等线" w:ascii="Arial" w:cs="Arial" w:hAnsi="Arial"/>
          <w:sz w:val="22"/>
        </w:rPr>
        <w:t>请求节点的 Term 大于自己的 Term，且自己尚未投票给其它节点，则接受请求，把票投给 Candidate 节点；</w:t>
      </w:r>
    </w:p>
    <w:p>
      <w:pPr>
        <w:spacing w:before="120" w:after="120" w:line="288" w:lineRule="auto"/>
        <w:ind w:left="0"/>
        <w:jc w:val="left"/>
      </w:pPr>
      <w:r>
        <w:rPr>
          <w:rFonts w:eastAsia="等线" w:ascii="Arial" w:cs="Arial" w:hAnsi="Arial"/>
          <w:sz w:val="22"/>
        </w:rPr>
        <w:t>请求节点的 Term 小于自己的 Term，且自己尚未投票，则拒绝请求，将票投给自己。</w:t>
      </w:r>
    </w:p>
    <w:p>
      <w:pPr>
        <w:spacing w:before="120" w:after="120" w:line="288" w:lineRule="auto"/>
        <w:ind w:left="0"/>
        <w:jc w:val="center"/>
      </w:pPr>
      <w:r>
        <w:drawing>
          <wp:inline distT="0" distR="0" distB="0" distL="0">
            <wp:extent cx="5257800" cy="468630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4"/>
                    <a:stretch>
                      <a:fillRect/>
                    </a:stretch>
                  </pic:blipFill>
                  <pic:spPr>
                    <a:xfrm>
                      <a:off x="0" y="0"/>
                      <a:ext cx="5257800" cy="46863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第四阶段：</w:t>
      </w:r>
      <w:r>
        <w:rPr>
          <w:rFonts w:eastAsia="等线" w:ascii="Arial" w:cs="Arial" w:hAnsi="Arial"/>
          <w:sz w:val="22"/>
        </w:rPr>
        <w:t>Candidate 转换为 Leader</w:t>
      </w:r>
    </w:p>
    <w:p>
      <w:pPr>
        <w:spacing w:before="120" w:after="120" w:line="288" w:lineRule="auto"/>
        <w:ind w:left="0"/>
        <w:jc w:val="left"/>
      </w:pPr>
      <w:r>
        <w:rPr>
          <w:rFonts w:eastAsia="等线" w:ascii="Arial" w:cs="Arial" w:hAnsi="Arial"/>
          <w:sz w:val="22"/>
        </w:rPr>
        <w:t>经过一轮选举后，正常情况，会有一个 Candidate 节点收到超过半数（N/2+1）其它节点的投票，那么它将胜出并升级为 Leader 节点，然后定时发送心跳给其它节点，其它节点会转化为 Follower 节点并与 Leader 保持同步，如此，本轮选举结束。如果一轮选举中，Candidate 节点收到的投票没有超过半数，那么将进行下一轮选举。</w:t>
      </w:r>
    </w:p>
    <w:p>
      <w:pPr>
        <w:spacing w:before="120" w:after="120" w:line="288" w:lineRule="auto"/>
        <w:ind w:left="0"/>
        <w:jc w:val="center"/>
      </w:pPr>
      <w:r>
        <w:drawing>
          <wp:inline distT="0" distR="0" distB="0" distL="0">
            <wp:extent cx="5257800" cy="501015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5"/>
                    <a:stretch>
                      <a:fillRect/>
                    </a:stretch>
                  </pic:blipFill>
                  <pic:spPr>
                    <a:xfrm>
                      <a:off x="0" y="0"/>
                      <a:ext cx="5257800" cy="501015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17" w:id="17"/>
      <w:r>
        <w:rPr>
          <w:rFonts w:eastAsia="等线" w:ascii="Arial" w:cs="Arial" w:hAnsi="Arial"/>
          <w:b w:val="true"/>
          <w:sz w:val="30"/>
        </w:rPr>
        <w:t>7.4.2 Raft 日志同步</w:t>
      </w:r>
      <w:bookmarkEnd w:id="17"/>
    </w:p>
    <w:p>
      <w:pPr>
        <w:spacing w:before="120" w:after="120" w:line="288" w:lineRule="auto"/>
        <w:ind w:left="0"/>
        <w:jc w:val="left"/>
      </w:pPr>
      <w:r>
        <w:rPr>
          <w:rFonts w:eastAsia="等线" w:ascii="Arial" w:cs="Arial" w:hAnsi="Arial"/>
          <w:sz w:val="22"/>
        </w:rPr>
        <w:t>一个 Raft 集群中只有 Leader 节点能够处理客户端的请求（如果客户端的请求发到了 Follower 节点，Follower 将会把请求重定向到 Leader），客户端的每一个请求都包含一条被复制到状态机执行的指令。Leader 把这条指令作为一条新的日志条目（Entry）附加到日志中去，然后并行的将附加条目发送给 Followers，让它们复制这条日志条目。当这条日志条目被 Followers 安全的复制，Leader 会应用这条日志条目到它的状态机中，然后把执行的结果返回给客户端。如果 Follower 崩溃或者运行缓慢，再或者是网络丢包，Leader 会不断的重复尝试附加日志条目（尽管已经回复了客户端）直到所有的 Follower 最终都存储了所有的日志条目，确保强一致性。</w:t>
      </w:r>
    </w:p>
    <w:p>
      <w:pPr>
        <w:spacing w:before="120" w:after="120" w:line="288" w:lineRule="auto"/>
        <w:ind w:left="0"/>
        <w:jc w:val="left"/>
      </w:pPr>
    </w:p>
    <w:p>
      <w:pPr>
        <w:spacing w:before="120" w:after="120" w:line="288" w:lineRule="auto"/>
        <w:ind w:left="0"/>
        <w:jc w:val="left"/>
      </w:pPr>
      <w:r>
        <w:rPr>
          <w:rFonts w:eastAsia="等线" w:ascii="Arial" w:cs="Arial" w:hAnsi="Arial"/>
          <w:b w:val="true"/>
          <w:sz w:val="22"/>
        </w:rPr>
        <w:t>日志复制详细流程如下：</w:t>
      </w:r>
    </w:p>
    <w:p>
      <w:pPr>
        <w:spacing w:before="120" w:after="120" w:line="288" w:lineRule="auto"/>
        <w:ind w:left="0"/>
        <w:jc w:val="left"/>
      </w:pPr>
      <w:r>
        <w:rPr>
          <w:rFonts w:eastAsia="等线" w:ascii="Arial" w:cs="Arial" w:hAnsi="Arial"/>
          <w:b w:val="true"/>
          <w:sz w:val="22"/>
        </w:rPr>
        <w:t>第一阶段</w:t>
      </w:r>
      <w:r>
        <w:rPr>
          <w:rFonts w:eastAsia="等线" w:ascii="Arial" w:cs="Arial" w:hAnsi="Arial"/>
          <w:sz w:val="22"/>
        </w:rPr>
        <w:t>：客户端请求提交到 Leader</w:t>
      </w:r>
    </w:p>
    <w:p>
      <w:pPr>
        <w:spacing w:before="120" w:after="120" w:line="288" w:lineRule="auto"/>
        <w:ind w:left="0"/>
        <w:jc w:val="left"/>
      </w:pPr>
      <w:r>
        <w:rPr>
          <w:rFonts w:eastAsia="等线" w:ascii="Arial" w:cs="Arial" w:hAnsi="Arial"/>
          <w:sz w:val="22"/>
        </w:rPr>
        <w:t>Leader 收到客户端请求：如存储一个数据：5；Leader 收到请求后，会将它作为日志条目（Entry）写入本地日志中。此时该 Entry 是未提交状态（uncommitted），Leader并不会更新本地数据，因此它是不可读的。</w:t>
      </w:r>
    </w:p>
    <w:p>
      <w:pPr>
        <w:spacing w:before="120" w:after="120" w:line="288" w:lineRule="auto"/>
        <w:ind w:left="0"/>
        <w:jc w:val="center"/>
      </w:pPr>
      <w:r>
        <w:drawing>
          <wp:inline distT="0" distR="0" distB="0" distL="0">
            <wp:extent cx="5257800" cy="267652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6"/>
                    <a:stretch>
                      <a:fillRect/>
                    </a:stretch>
                  </pic:blipFill>
                  <pic:spPr>
                    <a:xfrm>
                      <a:off x="0" y="0"/>
                      <a:ext cx="5257800" cy="26765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第二阶段</w:t>
      </w:r>
      <w:r>
        <w:rPr>
          <w:rFonts w:eastAsia="等线" w:ascii="Arial" w:cs="Arial" w:hAnsi="Arial"/>
          <w:sz w:val="22"/>
        </w:rPr>
        <w:t>：Leader 将 Entry 发送到其它Follower</w:t>
      </w:r>
    </w:p>
    <w:p>
      <w:pPr>
        <w:spacing w:before="120" w:after="120" w:line="288" w:lineRule="auto"/>
        <w:ind w:left="0"/>
        <w:jc w:val="left"/>
      </w:pPr>
      <w:r>
        <w:rPr>
          <w:rFonts w:eastAsia="等线" w:ascii="Arial" w:cs="Arial" w:hAnsi="Arial"/>
          <w:sz w:val="22"/>
        </w:rPr>
        <w:t>Leader 与 Followers 之间保持心跳联系，跟心跳 Leader 将追加的 Entry（AppendEntries） 并行的发送到其它 Follower 节点，并让它们复制这条日志条目，这一过程我们称为：复制（Replication）。</w:t>
      </w:r>
    </w:p>
    <w:p>
      <w:pPr>
        <w:spacing w:before="120" w:after="120" w:line="288" w:lineRule="auto"/>
        <w:ind w:left="0"/>
        <w:jc w:val="left"/>
      </w:pPr>
      <w:r>
        <w:rPr>
          <w:rFonts w:eastAsia="等线" w:ascii="Arial" w:cs="Arial" w:hAnsi="Arial"/>
          <w:b w:val="true"/>
          <w:sz w:val="22"/>
        </w:rPr>
        <w:t>1.为什么 Leader 向 Follower 发送的 Entry 是 AppendEntries 呢？</w:t>
      </w:r>
    </w:p>
    <w:p>
      <w:pPr>
        <w:spacing w:before="120" w:after="120" w:line="288" w:lineRule="auto"/>
        <w:ind w:left="0"/>
        <w:jc w:val="left"/>
      </w:pPr>
      <w:r>
        <w:rPr>
          <w:rFonts w:eastAsia="等线" w:ascii="Arial" w:cs="Arial" w:hAnsi="Arial"/>
          <w:sz w:val="22"/>
        </w:rPr>
        <w:t>因为 Leader 与 Follower 的心跳是周期性的，而一个周期 Leader 可能接收到客户端的多个请求，因此，随心跳向 Followers 发送的大概率是多个 Entry，即 AppendEntries。在本例中为了简单，只有一条请求，自然 只有一个 Enrety。</w:t>
      </w:r>
    </w:p>
    <w:p>
      <w:pPr>
        <w:spacing w:before="120" w:after="120" w:line="288" w:lineRule="auto"/>
        <w:ind w:left="0"/>
        <w:jc w:val="left"/>
      </w:pPr>
      <w:r>
        <w:rPr>
          <w:rFonts w:eastAsia="等线" w:ascii="Arial" w:cs="Arial" w:hAnsi="Arial"/>
          <w:b w:val="true"/>
          <w:sz w:val="22"/>
        </w:rPr>
        <w:t>2. Leader 向 Followers 发送的不仅仅是追加的 Entry （AppendEntries）</w:t>
      </w:r>
    </w:p>
    <w:p>
      <w:pPr>
        <w:spacing w:before="120" w:after="120" w:line="288" w:lineRule="auto"/>
        <w:ind w:left="0"/>
        <w:jc w:val="left"/>
      </w:pPr>
      <w:r>
        <w:rPr>
          <w:rFonts w:eastAsia="等线" w:ascii="Arial" w:cs="Arial" w:hAnsi="Arial"/>
          <w:sz w:val="22"/>
        </w:rPr>
        <w:t>在发送追加日志条目的时候，Leader 会把新日志条目之前的条目索引（前一个日志条目）位置（prevLogIndex）和Leader任期号（term）包含在里边。如果 Follower 在它的日志中找不到包含相同索引位置和任期号的条目，那么它会拒接这个新的日志条目。因为出现这种情况说明 Follower 和 Leader 是不一致的。</w:t>
      </w:r>
    </w:p>
    <w:p>
      <w:pPr>
        <w:spacing w:before="120" w:after="120" w:line="288" w:lineRule="auto"/>
        <w:ind w:left="0"/>
        <w:jc w:val="left"/>
      </w:pPr>
      <w:r>
        <w:rPr>
          <w:rFonts w:eastAsia="等线" w:ascii="Arial" w:cs="Arial" w:hAnsi="Arial"/>
          <w:b w:val="true"/>
          <w:sz w:val="22"/>
        </w:rPr>
        <w:t>3. 如何解决 Leader 和 Follower 不一致的问题？</w:t>
      </w:r>
    </w:p>
    <w:p>
      <w:pPr>
        <w:spacing w:before="120" w:after="120" w:line="288" w:lineRule="auto"/>
        <w:ind w:left="0"/>
        <w:jc w:val="left"/>
      </w:pPr>
      <w:r>
        <w:rPr>
          <w:rFonts w:eastAsia="等线" w:ascii="Arial" w:cs="Arial" w:hAnsi="Arial"/>
          <w:sz w:val="22"/>
        </w:rPr>
        <w:t>在正常情况下，Leader 和 Follower 的日志保持一致，所以追加日志的一致性从来不会失败。然后，Leader 和 Follower 的一系列崩溃情况下会使它们的日志处于不一致的状态。Follower 可能会丢失一些在新的 Leader 中有的日志条目，它也可能拥有一些 Leader 没有的日志条目，或者两者都有发生。丢失或者多出的日志条目可能会持续多个任期。</w:t>
      </w:r>
    </w:p>
    <w:p>
      <w:pPr>
        <w:spacing w:before="120" w:after="120" w:line="288" w:lineRule="auto"/>
        <w:ind w:left="0"/>
        <w:jc w:val="left"/>
      </w:pPr>
      <w:r>
        <w:rPr>
          <w:rFonts w:eastAsia="等线" w:ascii="Arial" w:cs="Arial" w:hAnsi="Arial"/>
          <w:sz w:val="22"/>
        </w:rPr>
        <w:t>要使 Follower 的日志与 Leader 恢复一致，Leader 必须找到最后两者达成一致的地方，然后删除从那个节点之后的所有日志，发送自己的日志给 Follower。所有的这些操作都在进行附加日志一致性检查时完成。</w:t>
      </w:r>
    </w:p>
    <w:p>
      <w:pPr>
        <w:spacing w:before="120" w:after="120" w:line="288" w:lineRule="auto"/>
        <w:ind w:left="0"/>
        <w:jc w:val="left"/>
      </w:pPr>
      <w:r>
        <w:rPr>
          <w:rFonts w:eastAsia="等线" w:ascii="Arial" w:cs="Arial" w:hAnsi="Arial"/>
          <w:sz w:val="22"/>
        </w:rPr>
        <w:t>Leader 节点针对每个 Follower 节点维护了一个 nextIndex，这表示下一个需要发送给 Follower 的日志条目的索引地址。当一个 Leader 刚获得权力的时候，它初始化所有的 nextIndex 值为自己的最后一条日志的 index + 1。如果一个 Follower 日志和 Leader 不一致，那么在下一次附加日志的时候就会检查失败。在被 Follower 拒绝之后，Leader 就会减小该 Follower 对应的 nextIndex 值并进行重试（即回溯）。</w:t>
      </w:r>
    </w:p>
    <w:p>
      <w:pPr>
        <w:spacing w:before="120" w:after="120" w:line="288" w:lineRule="auto"/>
        <w:ind w:left="0"/>
        <w:jc w:val="left"/>
      </w:pPr>
      <w:r>
        <w:rPr>
          <w:rFonts w:eastAsia="等线" w:ascii="Arial" w:cs="Arial" w:hAnsi="Arial"/>
          <w:sz w:val="22"/>
        </w:rPr>
        <w:t>最终 nextIndex 会在某个位置使得 Leader 和 Follower 的日志达成一致。当这种情况发生，附加日志就会成功，这时就会把 Follower 冲突的日志条目全部删除并且附加上 Leader 的日志。一旦附加成功，那么 Follower 的日志就会和 Leader 保持一致，并且在接下来的任期里一致继续保持。</w:t>
      </w:r>
    </w:p>
    <w:p>
      <w:pPr>
        <w:spacing w:before="120" w:after="120" w:line="288" w:lineRule="auto"/>
        <w:ind w:left="0"/>
        <w:jc w:val="center"/>
      </w:pPr>
      <w:r>
        <w:drawing>
          <wp:inline distT="0" distR="0" distB="0" distL="0">
            <wp:extent cx="5257800" cy="2581275"/>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7"/>
                    <a:stretch>
                      <a:fillRect/>
                    </a:stretch>
                  </pic:blipFill>
                  <pic:spPr>
                    <a:xfrm>
                      <a:off x="0" y="0"/>
                      <a:ext cx="5257800" cy="258127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第三阶段</w:t>
      </w:r>
      <w:r>
        <w:rPr>
          <w:rFonts w:eastAsia="等线" w:ascii="Arial" w:cs="Arial" w:hAnsi="Arial"/>
          <w:sz w:val="22"/>
        </w:rPr>
        <w:t>：Leader 等待 Followers 回应</w:t>
      </w:r>
    </w:p>
    <w:p>
      <w:pPr>
        <w:spacing w:before="120" w:after="120" w:line="288" w:lineRule="auto"/>
        <w:ind w:left="0"/>
        <w:jc w:val="left"/>
      </w:pPr>
      <w:r>
        <w:rPr>
          <w:rFonts w:eastAsia="等线" w:ascii="Arial" w:cs="Arial" w:hAnsi="Arial"/>
          <w:sz w:val="22"/>
        </w:rPr>
        <w:t>Followers 接收到 Leader 发来的复制请求后，有两种可能的回应：</w:t>
      </w:r>
    </w:p>
    <w:p>
      <w:pPr>
        <w:spacing w:before="120" w:after="120" w:line="288" w:lineRule="auto"/>
        <w:ind w:left="0"/>
        <w:jc w:val="left"/>
      </w:pPr>
      <w:r>
        <w:rPr>
          <w:rFonts w:eastAsia="等线" w:ascii="Arial" w:cs="Arial" w:hAnsi="Arial"/>
          <w:sz w:val="22"/>
        </w:rPr>
        <w:t>写入本地日志，返回 Success</w:t>
      </w:r>
    </w:p>
    <w:p>
      <w:pPr>
        <w:spacing w:before="120" w:after="120" w:line="288" w:lineRule="auto"/>
        <w:ind w:left="0"/>
        <w:jc w:val="left"/>
      </w:pPr>
      <w:r>
        <w:rPr>
          <w:rFonts w:eastAsia="等线" w:ascii="Arial" w:cs="Arial" w:hAnsi="Arial"/>
          <w:sz w:val="22"/>
        </w:rPr>
        <w:t>一致性检查失败，拒绝写入，返回 false。原因和解决办法上面已经详细说明。</w:t>
      </w:r>
    </w:p>
    <w:p>
      <w:pPr>
        <w:spacing w:before="120" w:after="120" w:line="288" w:lineRule="auto"/>
        <w:ind w:left="0"/>
        <w:jc w:val="left"/>
      </w:pPr>
      <w:r>
        <w:rPr>
          <w:rFonts w:eastAsia="等线" w:ascii="Arial" w:cs="Arial" w:hAnsi="Arial"/>
          <w:sz w:val="22"/>
        </w:rPr>
        <w:t>注：此时该 Entry 的状态也是未提交（uncommitted）。完成上述步骤后，Followers 会向 Leader 发出回应 - success，当 Leader 收到大多数 Followers 的回应后，会将第一阶段写入的 Entry 标记为提交状态（committed），并把这条日志条目应用到它的状态机中。</w:t>
      </w:r>
    </w:p>
    <w:p>
      <w:pPr>
        <w:spacing w:before="120" w:after="120" w:line="288" w:lineRule="auto"/>
        <w:ind w:left="0"/>
        <w:jc w:val="center"/>
      </w:pPr>
      <w:r>
        <w:drawing>
          <wp:inline distT="0" distR="0" distB="0" distL="0">
            <wp:extent cx="5257800" cy="260985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8"/>
                    <a:stretch>
                      <a:fillRect/>
                    </a:stretch>
                  </pic:blipFill>
                  <pic:spPr>
                    <a:xfrm>
                      <a:off x="0" y="0"/>
                      <a:ext cx="5257800" cy="260985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第四阶段</w:t>
      </w:r>
      <w:r>
        <w:rPr>
          <w:rFonts w:eastAsia="等线" w:ascii="Arial" w:cs="Arial" w:hAnsi="Arial"/>
          <w:sz w:val="22"/>
        </w:rPr>
        <w:t>：Leader回应客户端</w:t>
      </w:r>
    </w:p>
    <w:p>
      <w:pPr>
        <w:spacing w:before="120" w:after="120" w:line="288" w:lineRule="auto"/>
        <w:ind w:left="0"/>
        <w:jc w:val="left"/>
      </w:pPr>
      <w:r>
        <w:rPr>
          <w:rFonts w:eastAsia="等线" w:ascii="Arial" w:cs="Arial" w:hAnsi="Arial"/>
          <w:sz w:val="22"/>
        </w:rPr>
        <w:t>完成前三个阶段后，Leader 会回应客户端 - OK，写操作成功。</w:t>
      </w:r>
    </w:p>
    <w:p>
      <w:pPr>
        <w:spacing w:before="120" w:after="120" w:line="288" w:lineRule="auto"/>
        <w:ind w:left="0"/>
        <w:jc w:val="center"/>
      </w:pPr>
      <w:r>
        <w:drawing>
          <wp:inline distT="0" distR="0" distB="0" distL="0">
            <wp:extent cx="5257800" cy="2533650"/>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19"/>
                    <a:stretch>
                      <a:fillRect/>
                    </a:stretch>
                  </pic:blipFill>
                  <pic:spPr>
                    <a:xfrm>
                      <a:off x="0" y="0"/>
                      <a:ext cx="5257800" cy="253365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第五阶段</w:t>
      </w:r>
      <w:r>
        <w:rPr>
          <w:rFonts w:eastAsia="等线" w:ascii="Arial" w:cs="Arial" w:hAnsi="Arial"/>
          <w:sz w:val="22"/>
        </w:rPr>
        <w:t>：Leader 通知 Followers Entry 已提交</w:t>
      </w:r>
    </w:p>
    <w:p>
      <w:pPr>
        <w:spacing w:before="120" w:after="120" w:line="288" w:lineRule="auto"/>
        <w:ind w:left="0"/>
        <w:jc w:val="left"/>
      </w:pPr>
      <w:r>
        <w:rPr>
          <w:rFonts w:eastAsia="等线" w:ascii="Arial" w:cs="Arial" w:hAnsi="Arial"/>
          <w:sz w:val="22"/>
        </w:rPr>
        <w:t>Leader 回应客户端后，将随着下一个心跳通知 Followers，Followers 收到通知后也会将 Entry 标记为提交状态。至此，Raft 集群超过半数节点已经达到一致状态，可以确保强一致性。需要注意的是，由于网络、性能、故障等各种原因导致的“反应慢”、“不一致”等问题的节点，也会最终与 Leader 达成一致。</w:t>
      </w:r>
    </w:p>
    <w:p>
      <w:pPr>
        <w:spacing w:before="120" w:after="120" w:line="288" w:lineRule="auto"/>
        <w:ind w:left="0"/>
        <w:jc w:val="center"/>
      </w:pPr>
      <w:r>
        <w:drawing>
          <wp:inline distT="0" distR="0" distB="0" distL="0">
            <wp:extent cx="5257800" cy="2486025"/>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0"/>
                    <a:stretch>
                      <a:fillRect/>
                    </a:stretch>
                  </pic:blipFill>
                  <pic:spPr>
                    <a:xfrm>
                      <a:off x="0" y="0"/>
                      <a:ext cx="5257800" cy="2486025"/>
                    </a:xfrm>
                    <a:prstGeom prst="rect">
                      <a:avLst/>
                    </a:prstGeom>
                  </pic:spPr>
                </pic:pic>
              </a:graphicData>
            </a:graphic>
          </wp:inline>
        </w:drawing>
      </w:r>
    </w:p>
    <w:p>
      <w:pPr>
        <w:pStyle w:val="3"/>
        <w:spacing w:before="300" w:after="120" w:line="288" w:lineRule="auto"/>
        <w:ind w:left="0"/>
        <w:jc w:val="left"/>
        <w:outlineLvl w:val="2"/>
      </w:pPr>
      <w:bookmarkStart w:name="heading_18" w:id="18"/>
      <w:r>
        <w:rPr>
          <w:rFonts w:eastAsia="等线" w:ascii="Arial" w:cs="Arial" w:hAnsi="Arial"/>
          <w:b w:val="true"/>
          <w:sz w:val="30"/>
        </w:rPr>
        <w:t>7.4.3 Raft 安全性保证</w:t>
      </w:r>
      <w:bookmarkEnd w:id="18"/>
    </w:p>
    <w:p>
      <w:pPr>
        <w:spacing w:before="120" w:after="120" w:line="288" w:lineRule="auto"/>
        <w:ind w:left="0"/>
        <w:jc w:val="left"/>
      </w:pPr>
      <w:r>
        <w:rPr>
          <w:rFonts w:eastAsia="等线" w:ascii="Arial" w:cs="Arial" w:hAnsi="Arial"/>
          <w:sz w:val="22"/>
        </w:rPr>
        <w:t>前面的章节里描述了 Raft 算法是如何选举 Leader 和 日志复制。然而，到目前为止描述的机制并不能充分保证每一个状态机会按照相同的顺序执行相同的指令。例如：一个 Follower 可能处于不可用的状态，同时 Leader 已经提交了若干的日志条目；然后这个 Follower 恢复（尚未与 Leader 达成一致）而 Leader 故障，如果该 Follower 被选举为 Leader 并且覆盖这些日志条目，就会出现问题：不同的状态机执行不同的指令序列。</w:t>
      </w:r>
    </w:p>
    <w:p>
      <w:pPr>
        <w:spacing w:before="120" w:after="120" w:line="288" w:lineRule="auto"/>
        <w:ind w:left="0"/>
        <w:jc w:val="left"/>
      </w:pPr>
      <w:r>
        <w:rPr>
          <w:rFonts w:eastAsia="等线" w:ascii="Arial" w:cs="Arial" w:hAnsi="Arial"/>
          <w:sz w:val="22"/>
        </w:rPr>
        <w:t>鉴于此，在 Leader 选举的时候需要增加一些限制来完善 Raft 算法。这些限制可保证任何的 Leader 对于给定的任期号（Term），都拥有之前任期的所有被提交的日志条目（所谓 Leader 的完整特性）。</w:t>
      </w:r>
    </w:p>
    <w:p>
      <w:pPr>
        <w:pStyle w:val="4"/>
        <w:spacing w:before="260" w:after="120" w:line="288" w:lineRule="auto"/>
        <w:ind w:left="0"/>
        <w:jc w:val="left"/>
        <w:outlineLvl w:val="3"/>
      </w:pPr>
      <w:bookmarkStart w:name="heading_19" w:id="19"/>
      <w:r>
        <w:rPr>
          <w:rFonts w:eastAsia="等线" w:ascii="Arial" w:cs="Arial" w:hAnsi="Arial"/>
          <w:b w:val="true"/>
          <w:sz w:val="28"/>
        </w:rPr>
        <w:t>7.4.3.1 选举限制</w:t>
      </w:r>
      <w:bookmarkEnd w:id="19"/>
    </w:p>
    <w:p>
      <w:pPr>
        <w:spacing w:before="120" w:after="120" w:line="288" w:lineRule="auto"/>
        <w:ind w:left="0"/>
        <w:jc w:val="left"/>
      </w:pPr>
      <w:r>
        <w:rPr>
          <w:rFonts w:eastAsia="等线" w:ascii="Arial" w:cs="Arial" w:hAnsi="Arial"/>
          <w:sz w:val="22"/>
        </w:rPr>
        <w:t>对于所有基于 Leader 机制一致性算法，Leader 都必须存储所有已经提交的日志条目。为了保障这一点，Raft 使用了一种简单而有效的办法，以保证之前任期号中已提交的日志条目在选举的时候都会出现在新的Leader中。换言之，日志条目的传送是单向的，只从 Leader 传给 Follower， 并且 Leader 从不会覆盖自身本地日志中已经存在的条目。</w:t>
      </w:r>
    </w:p>
    <w:p>
      <w:pPr>
        <w:spacing w:before="120" w:after="120" w:line="288" w:lineRule="auto"/>
        <w:ind w:left="0"/>
        <w:jc w:val="left"/>
      </w:pPr>
      <w:r>
        <w:rPr>
          <w:rFonts w:eastAsia="等线" w:ascii="Arial" w:cs="Arial" w:hAnsi="Arial"/>
          <w:sz w:val="22"/>
        </w:rPr>
        <w:t>Raft 使用投票的方式来阻止一个 Candidate 赢得选举，除非这个 Candidate 包含了所有已经提交的日志条目。Candiate 为了赢得选举必须联系集群中的大部分节点，这意味着每一个已经提交的日志条目都在这些服务器节点中肯定存在于至少一个节点上。如果 Candidate 的日志至少和大多数的服务器节点一样新，那么它一定持有了所有已经提交的日志条目。投票请求的限制：请求中包含了 Candidate 的日志信息，然后投票人会拒绝那些日志没有自己日志新的投票请求。</w:t>
      </w:r>
    </w:p>
    <w:p>
      <w:pPr>
        <w:spacing w:before="120" w:after="120" w:line="288" w:lineRule="auto"/>
        <w:ind w:left="0"/>
        <w:jc w:val="left"/>
      </w:pPr>
      <w:r>
        <w:rPr>
          <w:rFonts w:eastAsia="等线" w:ascii="Arial" w:cs="Arial" w:hAnsi="Arial"/>
          <w:sz w:val="22"/>
        </w:rPr>
        <w:t>Raft 通过比较两份日志中最后一条日志条目的索引值和任期号，确定谁的日志比较新。如果两份日志最后的条目和任期号不同，那么任期号大的日志更加新一些。如果两份日志最后的任期号相同，那么日志比较长的那个就更加新。</w:t>
      </w:r>
    </w:p>
    <w:p>
      <w:pPr>
        <w:pStyle w:val="4"/>
        <w:spacing w:before="260" w:after="120" w:line="288" w:lineRule="auto"/>
        <w:ind w:left="0"/>
        <w:jc w:val="left"/>
        <w:outlineLvl w:val="3"/>
      </w:pPr>
      <w:bookmarkStart w:name="heading_20" w:id="20"/>
      <w:r>
        <w:rPr>
          <w:rFonts w:eastAsia="等线" w:ascii="Arial" w:cs="Arial" w:hAnsi="Arial"/>
          <w:b w:val="true"/>
          <w:sz w:val="28"/>
        </w:rPr>
        <w:t>7.4.3.2 提交之前任期内的日志条目</w:t>
      </w:r>
      <w:bookmarkEnd w:id="20"/>
    </w:p>
    <w:p>
      <w:pPr>
        <w:spacing w:before="120" w:after="120" w:line="288" w:lineRule="auto"/>
        <w:ind w:left="0"/>
        <w:jc w:val="left"/>
      </w:pPr>
      <w:r>
        <w:rPr>
          <w:rFonts w:eastAsia="等线" w:ascii="Arial" w:cs="Arial" w:hAnsi="Arial"/>
          <w:sz w:val="22"/>
        </w:rPr>
        <w:t>Leader 知道一条当前任期内的日志记录是可以被提交的，只要它被复制到了大多数 Follower 节点上。如果一个Leader 在提交日志条目之前崩溃了，继任的 Leader 会继续尝试复制这条日志记录。然而，一个 Leader 并不能断定之前任期里的日志条目被保存到大多数 Follower 上就一定已经提交了。很明显，从日志复制的过程可以看出。</w:t>
      </w:r>
    </w:p>
    <w:p>
      <w:pPr>
        <w:spacing w:before="120" w:after="120" w:line="288" w:lineRule="auto"/>
        <w:ind w:left="0"/>
        <w:jc w:val="left"/>
      </w:pPr>
      <w:r>
        <w:rPr>
          <w:rFonts w:eastAsia="等线" w:ascii="Arial" w:cs="Arial" w:hAnsi="Arial"/>
          <w:sz w:val="22"/>
        </w:rPr>
        <w:t>鉴于上述情况，Raft 算法不会通过计算副本数的方式去提交一个之前任期内的日志条目。只有 Leader 当前任期里的日志条目通过计算副本数目可以被提交；一旦当前任期的日志条目以这种方式提交，由于日志匹配特性，之前的日志条目也都会被间接提交。在某些情况下， Leader 可以安全的知道一个老的日志条目是否已经被提交（只需判断该条目是否存储到所有的节点上），但是 Raft 为了简化问题使用一种更加保守的方式。</w:t>
      </w:r>
    </w:p>
    <w:p>
      <w:pPr>
        <w:spacing w:before="120" w:after="120" w:line="288" w:lineRule="auto"/>
        <w:ind w:left="0"/>
        <w:jc w:val="left"/>
      </w:pPr>
      <w:r>
        <w:rPr>
          <w:rFonts w:eastAsia="等线" w:ascii="Arial" w:cs="Arial" w:hAnsi="Arial"/>
          <w:sz w:val="22"/>
        </w:rPr>
        <w:t>当 Leader 复制之前任期里的日志时，Raft 会为所有的日志保留原始任期号，这在提交规则上产生了额外的复杂性。但是，这种策略更加容易辨别出日志，因为它可以随着时间和日志变化对日志维护着同一个任期号。此外，该策略使得新 Leader 只需要发送较少的日志条目。</w:t>
      </w:r>
    </w:p>
    <w:p>
      <w:pPr>
        <w:spacing w:before="120" w:after="120" w:line="288" w:lineRule="auto"/>
        <w:ind w:left="0"/>
        <w:jc w:val="left"/>
      </w:pPr>
    </w:p>
    <w:p>
      <w:pPr>
        <w:pStyle w:val="1"/>
        <w:spacing w:before="380" w:after="140" w:line="288" w:lineRule="auto"/>
        <w:ind w:left="0"/>
        <w:jc w:val="left"/>
        <w:outlineLvl w:val="0"/>
      </w:pPr>
      <w:bookmarkStart w:name="heading_21" w:id="21"/>
      <w:r>
        <w:rPr>
          <w:rFonts w:eastAsia="等线" w:ascii="Arial" w:cs="Arial" w:hAnsi="Arial"/>
          <w:b w:val="true"/>
          <w:sz w:val="36"/>
        </w:rPr>
        <w:t>八、etcd集群搭建</w:t>
      </w:r>
      <w:bookmarkEnd w:id="21"/>
    </w:p>
    <w:p>
      <w:pPr>
        <w:pStyle w:val="2"/>
        <w:spacing w:before="320" w:after="120" w:line="288" w:lineRule="auto"/>
        <w:ind w:left="0"/>
        <w:jc w:val="left"/>
        <w:outlineLvl w:val="1"/>
      </w:pPr>
      <w:bookmarkStart w:name="heading_22" w:id="22"/>
      <w:r>
        <w:rPr>
          <w:rFonts w:eastAsia="等线" w:ascii="Arial" w:cs="Arial" w:hAnsi="Arial"/>
          <w:b w:val="true"/>
          <w:sz w:val="32"/>
        </w:rPr>
        <w:t>配置ETCD文件</w:t>
      </w:r>
      <w:bookmarkEnd w:id="22"/>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$vim /opt/kubernetes/etcd/cfg/etcd.conf</w:t>
              <w:br/>
              <w:t>#[Member]</w:t>
              <w:br/>
              <w:t>ETCD_NAME="etcd-1"    # k8s01为etcd-1，k8s02为etcd-2。。。每个节点唯一标识符</w:t>
              <w:br/>
              <w:t>ETCD_DATA_DIR="/opt/kubernetes/etcd/data/default.etcd"</w:t>
              <w:br/>
              <w:t>ETCD_LISTEN_PEER_URLS="https://192.168.1.241:2380"    # 修改对应ip，k8s01为241，k8s02为242...</w:t>
              <w:br/>
              <w:t>ETCD_LISTEN_CLIENT_URLS="https://192.168.1.241:2379"    # 修改对应ip，k8s01为241，k8s02为242...</w:t>
              <w:br/>
              <w:t xml:space="preserve"> </w:t>
              <w:br/>
              <w:t>#[Clustering]</w:t>
              <w:br/>
              <w:t>ETCD_INITIAL_ADVERTISE_PEER_URLS="https://192.168.1.241:2380"    # 修改对应ip，k8s01为241，k8s02为242...</w:t>
              <w:br/>
              <w:t>ETCD_ADVERTISE_CLIENT_URLS="https://192.168.1.241:2379"    # 修改对应ip，k8s01为241，k8s02为242...</w:t>
              <w:br/>
              <w:t>ETCD_INITIAL_CLUSTER="etcd-1=https://192.168.1.241:2380,etcd-2=https://192.168.1.242:2380,etcd-3=https://192.168.1.243:2380"</w:t>
              <w:br/>
              <w:t>ETCD_INITIAL_CLUSTER_TOKEN="etcd-cluster"</w:t>
              <w:br/>
            </w:r>
            <w:r>
              <w:rPr>
                <w:rFonts w:eastAsia="Consolas" w:ascii="Consolas" w:cs="Consolas" w:hAnsi="Consolas"/>
                <w:sz w:val="22"/>
              </w:rPr>
              <w:t>ETCD_INITIAL_CLUSTER_STATE="new"</w:t>
            </w:r>
          </w:p>
        </w:tc>
      </w:tr>
    </w:tbl>
    <w:p>
      <w:pPr>
        <w:spacing w:before="120" w:after="120" w:line="288" w:lineRule="auto"/>
        <w:ind w:left="0"/>
        <w:jc w:val="left"/>
      </w:pPr>
      <w:r>
        <w:rPr>
          <w:rFonts w:eastAsia="等线" w:ascii="Arial" w:cs="Arial" w:hAnsi="Arial"/>
          <w:sz w:val="22"/>
        </w:rPr>
        <w:t>ETCD_NAME：节点名称，集群中唯一</w:t>
      </w:r>
    </w:p>
    <w:p>
      <w:pPr>
        <w:spacing w:before="120" w:after="120" w:line="288" w:lineRule="auto"/>
        <w:ind w:left="0"/>
        <w:jc w:val="left"/>
      </w:pPr>
      <w:r>
        <w:rPr>
          <w:rFonts w:eastAsia="等线" w:ascii="Arial" w:cs="Arial" w:hAnsi="Arial"/>
          <w:sz w:val="22"/>
        </w:rPr>
        <w:t>ETCD_DATA_DIR：数据目录</w:t>
      </w:r>
    </w:p>
    <w:p>
      <w:pPr>
        <w:spacing w:before="120" w:after="120" w:line="288" w:lineRule="auto"/>
        <w:ind w:left="0"/>
        <w:jc w:val="left"/>
      </w:pPr>
      <w:r>
        <w:rPr>
          <w:rFonts w:eastAsia="等线" w:ascii="Arial" w:cs="Arial" w:hAnsi="Arial"/>
          <w:sz w:val="22"/>
        </w:rPr>
        <w:t>ETCD_LISTEN_PEER_URLS：集群通信监听地址</w:t>
      </w:r>
    </w:p>
    <w:p>
      <w:pPr>
        <w:spacing w:before="120" w:after="120" w:line="288" w:lineRule="auto"/>
        <w:ind w:left="0"/>
        <w:jc w:val="left"/>
      </w:pPr>
      <w:r>
        <w:rPr>
          <w:rFonts w:eastAsia="等线" w:ascii="Arial" w:cs="Arial" w:hAnsi="Arial"/>
          <w:sz w:val="22"/>
        </w:rPr>
        <w:t>ETCD_LISTEN_CLIENT_URLS：客户端访问监听地址</w:t>
      </w:r>
    </w:p>
    <w:p>
      <w:pPr>
        <w:spacing w:before="120" w:after="120" w:line="288" w:lineRule="auto"/>
        <w:ind w:left="0"/>
        <w:jc w:val="left"/>
      </w:pPr>
      <w:r>
        <w:rPr>
          <w:rFonts w:eastAsia="等线" w:ascii="Arial" w:cs="Arial" w:hAnsi="Arial"/>
          <w:sz w:val="22"/>
        </w:rPr>
        <w:t>ETCD_INITIAL_ADVERTISE_PEERURLS：集群通告地址</w:t>
      </w:r>
    </w:p>
    <w:p>
      <w:pPr>
        <w:spacing w:before="120" w:after="120" w:line="288" w:lineRule="auto"/>
        <w:ind w:left="0"/>
        <w:jc w:val="left"/>
      </w:pPr>
      <w:r>
        <w:rPr>
          <w:rFonts w:eastAsia="等线" w:ascii="Arial" w:cs="Arial" w:hAnsi="Arial"/>
          <w:sz w:val="22"/>
        </w:rPr>
        <w:t>ETCD_ADVERTISE_CLIENT_URLS：客户端通告地址</w:t>
      </w:r>
    </w:p>
    <w:p>
      <w:pPr>
        <w:spacing w:before="120" w:after="120" w:line="288" w:lineRule="auto"/>
        <w:ind w:left="0"/>
        <w:jc w:val="left"/>
      </w:pPr>
      <w:r>
        <w:rPr>
          <w:rFonts w:eastAsia="等线" w:ascii="Arial" w:cs="Arial" w:hAnsi="Arial"/>
          <w:sz w:val="22"/>
        </w:rPr>
        <w:t>ETCD_INITIAL_CLUSTER：集群节点地址</w:t>
      </w:r>
    </w:p>
    <w:p>
      <w:pPr>
        <w:spacing w:before="120" w:after="120" w:line="288" w:lineRule="auto"/>
        <w:ind w:left="0"/>
        <w:jc w:val="left"/>
      </w:pPr>
      <w:r>
        <w:rPr>
          <w:rFonts w:eastAsia="等线" w:ascii="Arial" w:cs="Arial" w:hAnsi="Arial"/>
          <w:sz w:val="22"/>
        </w:rPr>
        <w:t>ETCD_INITIALCLUSTER_TOKEN：集群Token</w:t>
      </w:r>
    </w:p>
    <w:p>
      <w:pPr>
        <w:spacing w:before="120" w:after="120" w:line="288" w:lineRule="auto"/>
        <w:ind w:left="0"/>
        <w:jc w:val="left"/>
      </w:pPr>
      <w:r>
        <w:rPr>
          <w:rFonts w:eastAsia="等线" w:ascii="Arial" w:cs="Arial" w:hAnsi="Arial"/>
          <w:sz w:val="22"/>
        </w:rPr>
        <w:t>ETCD_INITIALCLUSTER_STATE：加入集群的当前状态，new是新集群，existing表示加入已有集群</w:t>
      </w:r>
    </w:p>
    <w:p>
      <w:pPr>
        <w:pStyle w:val="2"/>
        <w:spacing w:before="320" w:after="120" w:line="288" w:lineRule="auto"/>
        <w:ind w:left="0"/>
        <w:jc w:val="left"/>
        <w:outlineLvl w:val="1"/>
      </w:pPr>
      <w:bookmarkStart w:name="heading_23" w:id="23"/>
      <w:r>
        <w:rPr>
          <w:rFonts w:eastAsia="等线" w:ascii="Arial" w:cs="Arial" w:hAnsi="Arial"/>
          <w:b w:val="true"/>
          <w:sz w:val="32"/>
        </w:rPr>
        <w:t>查看集群</w:t>
      </w:r>
      <w:bookmarkEnd w:id="23"/>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8280"/>
      </w:tblGrid>
      <w:tr>
        <w:tc>
          <w:tcPr>
            <w:tcW w:w="8280" w:type="dxa"/>
            <w:shd w:color="auto" w:val="clear" w:fill="f5f6f7"/>
            <w:tcMar>
              <w:top w:type="dxa" w:w="60"/>
              <w:left w:type="dxa" w:w="120"/>
              <w:bottom w:type="dxa" w:w="30"/>
              <w:right w:type="dxa" w:w="120"/>
            </w:tcMar>
          </w:tcPr>
          <w:p>
            <w:pPr>
              <w:spacing w:before="120" w:after="120" w:line="288" w:lineRule="auto"/>
              <w:jc w:val="left"/>
            </w:pPr>
            <w:r>
              <w:rPr>
                <w:rFonts w:eastAsia="Consolas" w:ascii="Consolas" w:cs="Consolas" w:hAnsi="Consolas"/>
                <w:color w:val="646a73"/>
                <w:sz w:val="22"/>
              </w:rPr>
              <w:t>Bash</w:t>
              <w:br w:type="textWrapping"/>
            </w:r>
            <w:r>
              <w:rPr>
                <w:rFonts w:eastAsia="Consolas" w:ascii="Consolas" w:cs="Consolas" w:hAnsi="Consolas"/>
                <w:sz w:val="22"/>
              </w:rPr>
              <w:t>[root@kubenode01 etcd]# ./bin/etcdctl --cacert=/opt/kubernetes/etcd/ssl/ca.pem --cert=/opt/kubernetes/etcd/ssl/server.pem --key=/opt/kubernetes/etcd/ssl/server-key.pem --endpoints="https://10.10.21.73:2379,https://10.10.21.74:2379,https://10.10.21.75:2379" endpoint health --write-out=table</w:t>
              <w:br/>
              <w:t xml:space="preserve"> </w:t>
              <w:br/>
              <w:t>+--------------------------+--------+-------------+-------+</w:t>
              <w:br/>
              <w:t>|         ENDPOINT         | HEALTH |    TOOK     | ERROR |</w:t>
              <w:br/>
              <w:t>+--------------------------+--------+-------------+-------+</w:t>
              <w:br/>
              <w:t>| https://10.10.21.75:2379 |   true | 13.407895ms |       |</w:t>
              <w:br/>
              <w:t>| https://10.10.21.74:2379 |   true |  13.61133ms |       |</w:t>
              <w:br/>
              <w:t>| https://10.10.21.73:2379 |   true | 14.868649ms |       |</w:t>
              <w:br/>
            </w:r>
            <w:r>
              <w:rPr>
                <w:rFonts w:eastAsia="Consolas" w:ascii="Consolas" w:cs="Consolas" w:hAnsi="Consolas"/>
                <w:sz w:val="22"/>
              </w:rPr>
              <w:t>+--------------------------+--------+-------------+-------+</w:t>
            </w:r>
          </w:p>
        </w:tc>
      </w:tr>
    </w:tbl>
    <w:p>
      <w:pPr>
        <w:pStyle w:val="1"/>
        <w:spacing w:before="380" w:after="140" w:line="288" w:lineRule="auto"/>
        <w:ind w:left="0"/>
        <w:jc w:val="left"/>
        <w:outlineLvl w:val="0"/>
      </w:pPr>
      <w:bookmarkStart w:name="heading_24" w:id="24"/>
      <w:r>
        <w:rPr>
          <w:rFonts w:eastAsia="等线" w:ascii="Arial" w:cs="Arial" w:hAnsi="Arial"/>
          <w:b w:val="true"/>
          <w:sz w:val="36"/>
        </w:rPr>
        <w:t>九、etcd运维</w:t>
      </w:r>
      <w:bookmarkEnd w:id="24"/>
    </w:p>
    <w:p>
      <w:pPr>
        <w:pStyle w:val="2"/>
        <w:spacing w:before="320" w:after="120" w:line="288" w:lineRule="auto"/>
        <w:ind w:left="0"/>
        <w:jc w:val="left"/>
        <w:outlineLvl w:val="1"/>
      </w:pPr>
      <w:bookmarkStart w:name="heading_25" w:id="25"/>
      <w:r>
        <w:rPr>
          <w:rFonts w:eastAsia="等线" w:ascii="Arial" w:cs="Arial" w:hAnsi="Arial"/>
          <w:b w:val="true"/>
          <w:sz w:val="32"/>
        </w:rPr>
        <w:t>磁盘打满：</w:t>
      </w:r>
      <w:bookmarkEnd w:id="25"/>
    </w:p>
    <w:p>
      <w:pPr>
        <w:spacing w:before="120" w:after="120" w:line="288" w:lineRule="auto"/>
        <w:ind w:left="0"/>
        <w:jc w:val="left"/>
      </w:pPr>
      <w:r>
        <w:rPr>
          <w:rFonts w:eastAsia="等线" w:ascii="Arial" w:cs="Arial" w:hAnsi="Arial"/>
          <w:sz w:val="22"/>
        </w:rPr>
        <w:t>调整etcd配置扩大容量，重启服务</w:t>
      </w:r>
    </w:p>
    <w:p>
      <w:pPr>
        <w:spacing w:before="120" w:after="120" w:line="288" w:lineRule="auto"/>
        <w:ind w:left="0"/>
        <w:jc w:val="left"/>
      </w:pPr>
      <w:r>
        <w:rPr>
          <w:rFonts w:eastAsia="等线" w:ascii="Arial" w:cs="Arial" w:hAnsi="Arial"/>
          <w:sz w:val="22"/>
        </w:rPr>
        <w:t>压缩老版本数据清理</w:t>
      </w:r>
    </w:p>
    <w:p>
      <w:pPr>
        <w:spacing w:before="120" w:after="120" w:line="288" w:lineRule="auto"/>
        <w:ind w:left="0"/>
        <w:jc w:val="left"/>
      </w:pPr>
      <w:r>
        <w:rPr>
          <w:rFonts w:eastAsia="等线" w:ascii="Arial" w:cs="Arial" w:hAnsi="Arial"/>
          <w:sz w:val="22"/>
        </w:rPr>
        <w:t>etcd磁盘打满，参考：ETCD故障排查，ETCD存储满了如何处理</w:t>
      </w:r>
    </w:p>
    <w:p>
      <w:pPr>
        <w:pStyle w:val="2"/>
        <w:spacing w:before="320" w:after="120" w:line="288" w:lineRule="auto"/>
        <w:ind w:left="0"/>
        <w:jc w:val="left"/>
        <w:outlineLvl w:val="1"/>
      </w:pPr>
      <w:bookmarkStart w:name="heading_26" w:id="26"/>
      <w:r>
        <w:rPr>
          <w:rFonts w:eastAsia="等线" w:ascii="Arial" w:cs="Arial" w:hAnsi="Arial"/>
          <w:b w:val="true"/>
          <w:sz w:val="32"/>
        </w:rPr>
        <w:t>节点宕机：</w:t>
      </w:r>
      <w:bookmarkEnd w:id="26"/>
    </w:p>
    <w:p>
      <w:pPr>
        <w:spacing w:before="120" w:after="120" w:line="288" w:lineRule="auto"/>
        <w:ind w:left="0"/>
        <w:jc w:val="left"/>
      </w:pPr>
      <w:r>
        <w:rPr>
          <w:rFonts w:eastAsia="等线" w:ascii="Arial" w:cs="Arial" w:hAnsi="Arial"/>
          <w:sz w:val="22"/>
        </w:rPr>
        <w:t>正常来说，宕机机器重新拉起服务即可，raft会同步最新的节点数据</w:t>
      </w:r>
    </w:p>
    <w:p>
      <w:pPr>
        <w:pStyle w:val="2"/>
        <w:spacing w:before="320" w:after="120" w:line="288" w:lineRule="auto"/>
        <w:ind w:left="0"/>
        <w:jc w:val="left"/>
        <w:outlineLvl w:val="1"/>
      </w:pPr>
      <w:bookmarkStart w:name="heading_27" w:id="27"/>
      <w:r>
        <w:rPr>
          <w:rFonts w:eastAsia="等线" w:ascii="Arial" w:cs="Arial" w:hAnsi="Arial"/>
          <w:b w:val="true"/>
          <w:sz w:val="32"/>
        </w:rPr>
        <w:t>内存爆满：</w:t>
      </w:r>
      <w:bookmarkEnd w:id="27"/>
    </w:p>
    <w:p>
      <w:pPr>
        <w:spacing w:before="120" w:after="120" w:line="288" w:lineRule="auto"/>
        <w:ind w:left="0"/>
        <w:jc w:val="left"/>
      </w:pPr>
      <w:r>
        <w:rPr>
          <w:rFonts w:eastAsia="等线" w:ascii="Arial" w:cs="Arial" w:hAnsi="Arial"/>
          <w:sz w:val="22"/>
        </w:rPr>
        <w:t>查看etcd的日志，哪个目录有异常，或者是否有异常日志</w:t>
      </w:r>
    </w:p>
    <w:p>
      <w:pPr>
        <w:spacing w:before="120" w:after="120" w:line="288" w:lineRule="auto"/>
        <w:ind w:left="0"/>
        <w:jc w:val="left"/>
      </w:pPr>
    </w:p>
    <w:sectPr>
      <w:footerReference w:type="default" r:id="rId3"/>
      <w:headerReference w:type="default" r:id="rId21"/>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405147">
    <w:lvl>
      <w:numFmt w:val="bullet"/>
      <w:suff w:val="tab"/>
      <w:lvlText w:val="•"/>
      <w:rPr>
        <w:color w:val="3370ff"/>
      </w:rPr>
    </w:lvl>
  </w:abstractNum>
  <w:abstractNum w:abstractNumId="405148">
    <w:lvl>
      <w:numFmt w:val="bullet"/>
      <w:suff w:val="tab"/>
      <w:lvlText w:val="•"/>
      <w:rPr>
        <w:color w:val="3370ff"/>
      </w:rPr>
    </w:lvl>
  </w:abstractNum>
  <w:abstractNum w:abstractNumId="405149">
    <w:lvl>
      <w:numFmt w:val="bullet"/>
      <w:suff w:val="tab"/>
      <w:lvlText w:val="•"/>
      <w:rPr>
        <w:color w:val="3370ff"/>
      </w:rPr>
    </w:lvl>
  </w:abstractNum>
  <w:abstractNum w:abstractNumId="405150">
    <w:lvl>
      <w:numFmt w:val="bullet"/>
      <w:suff w:val="tab"/>
      <w:lvlText w:val="•"/>
      <w:rPr>
        <w:color w:val="3370ff"/>
      </w:rPr>
    </w:lvl>
  </w:abstractNum>
  <w:abstractNum w:abstractNumId="405151">
    <w:lvl>
      <w:numFmt w:val="bullet"/>
      <w:suff w:val="tab"/>
      <w:lvlText w:val="•"/>
      <w:rPr>
        <w:color w:val="3370ff"/>
      </w:rPr>
    </w:lvl>
  </w:abstractNum>
  <w:abstractNum w:abstractNumId="405152">
    <w:lvl>
      <w:numFmt w:val="bullet"/>
      <w:suff w:val="tab"/>
      <w:lvlText w:val="•"/>
      <w:rPr>
        <w:color w:val="3370ff"/>
      </w:rPr>
    </w:lvl>
  </w:abstractNum>
  <w:abstractNum w:abstractNumId="405153">
    <w:lvl>
      <w:numFmt w:val="bullet"/>
      <w:suff w:val="tab"/>
      <w:lvlText w:val="•"/>
      <w:rPr>
        <w:color w:val="3370ff"/>
      </w:rPr>
    </w:lvl>
  </w:abstractNum>
  <w:abstractNum w:abstractNumId="405154">
    <w:lvl>
      <w:numFmt w:val="bullet"/>
      <w:suff w:val="tab"/>
      <w:lvlText w:val="•"/>
      <w:rPr>
        <w:color w:val="3370ff"/>
      </w:rPr>
    </w:lvl>
  </w:abstractNum>
  <w:abstractNum w:abstractNumId="405155">
    <w:lvl>
      <w:numFmt w:val="bullet"/>
      <w:suff w:val="tab"/>
      <w:lvlText w:val="•"/>
      <w:rPr>
        <w:color w:val="3370ff"/>
      </w:rPr>
    </w:lvl>
  </w:abstractNum>
  <w:abstractNum w:abstractNumId="405156">
    <w:lvl>
      <w:numFmt w:val="bullet"/>
      <w:suff w:val="tab"/>
      <w:lvlText w:val="•"/>
      <w:rPr>
        <w:color w:val="3370ff"/>
      </w:rPr>
    </w:lvl>
  </w:abstractNum>
  <w:abstractNum w:abstractNumId="405157">
    <w:lvl>
      <w:numFmt w:val="bullet"/>
      <w:suff w:val="tab"/>
      <w:lvlText w:val="•"/>
      <w:rPr>
        <w:color w:val="3370ff"/>
      </w:rPr>
    </w:lvl>
  </w:abstractNum>
  <w:abstractNum w:abstractNumId="405158">
    <w:lvl>
      <w:numFmt w:val="bullet"/>
      <w:suff w:val="tab"/>
      <w:lvlText w:val="•"/>
      <w:rPr>
        <w:color w:val="3370ff"/>
      </w:rPr>
    </w:lvl>
  </w:abstractNum>
  <w:abstractNum w:abstractNumId="405159">
    <w:lvl>
      <w:numFmt w:val="bullet"/>
      <w:suff w:val="tab"/>
      <w:lvlText w:val="•"/>
      <w:rPr>
        <w:color w:val="3370ff"/>
      </w:rPr>
    </w:lvl>
  </w:abstractNum>
  <w:abstractNum w:abstractNumId="405160">
    <w:lvl>
      <w:numFmt w:val="bullet"/>
      <w:suff w:val="tab"/>
      <w:lvlText w:val="•"/>
      <w:rPr>
        <w:color w:val="3370ff"/>
      </w:rPr>
    </w:lvl>
  </w:abstractNum>
  <w:abstractNum w:abstractNumId="405161">
    <w:lvl>
      <w:numFmt w:val="bullet"/>
      <w:suff w:val="tab"/>
      <w:lvlText w:val="•"/>
      <w:rPr>
        <w:color w:val="3370ff"/>
      </w:rPr>
    </w:lvl>
  </w:abstractNum>
  <w:abstractNum w:abstractNumId="405162">
    <w:lvl>
      <w:numFmt w:val="bullet"/>
      <w:suff w:val="tab"/>
      <w:lvlText w:val="•"/>
      <w:rPr>
        <w:color w:val="3370ff"/>
      </w:rPr>
    </w:lvl>
  </w:abstractNum>
  <w:abstractNum w:abstractNumId="405163">
    <w:lvl>
      <w:numFmt w:val="bullet"/>
      <w:suff w:val="tab"/>
      <w:lvlText w:val="•"/>
      <w:rPr>
        <w:color w:val="3370ff"/>
      </w:rPr>
    </w:lvl>
  </w:abstractNum>
  <w:abstractNum w:abstractNumId="405164">
    <w:lvl>
      <w:numFmt w:val="bullet"/>
      <w:suff w:val="tab"/>
      <w:lvlText w:val="•"/>
      <w:rPr>
        <w:color w:val="3370ff"/>
      </w:rPr>
    </w:lvl>
  </w:abstractNum>
  <w:abstractNum w:abstractNumId="405165">
    <w:lvl>
      <w:numFmt w:val="bullet"/>
      <w:suff w:val="tab"/>
      <w:lvlText w:val="•"/>
      <w:rPr>
        <w:color w:val="3370ff"/>
      </w:rPr>
    </w:lvl>
  </w:abstractNum>
  <w:abstractNum w:abstractNumId="405166">
    <w:lvl>
      <w:numFmt w:val="bullet"/>
      <w:suff w:val="tab"/>
      <w:lvlText w:val="•"/>
      <w:rPr>
        <w:color w:val="3370ff"/>
      </w:rPr>
    </w:lvl>
  </w:abstractNum>
  <w:abstractNum w:abstractNumId="405167">
    <w:lvl>
      <w:numFmt w:val="bullet"/>
      <w:suff w:val="tab"/>
      <w:lvlText w:val="•"/>
      <w:rPr>
        <w:color w:val="3370ff"/>
      </w:rPr>
    </w:lvl>
  </w:abstractNum>
  <w:abstractNum w:abstractNumId="405168">
    <w:lvl>
      <w:numFmt w:val="bullet"/>
      <w:suff w:val="tab"/>
      <w:lvlText w:val="•"/>
      <w:rPr>
        <w:color w:val="3370ff"/>
      </w:rPr>
    </w:lvl>
  </w:abstractNum>
  <w:abstractNum w:abstractNumId="405169">
    <w:lvl>
      <w:numFmt w:val="bullet"/>
      <w:suff w:val="tab"/>
      <w:lvlText w:val="•"/>
      <w:rPr>
        <w:color w:val="3370ff"/>
      </w:rPr>
    </w:lvl>
  </w:abstractNum>
  <w:abstractNum w:abstractNumId="405170">
    <w:lvl>
      <w:numFmt w:val="bullet"/>
      <w:suff w:val="tab"/>
      <w:lvlText w:val="•"/>
      <w:rPr>
        <w:color w:val="3370ff"/>
      </w:rPr>
    </w:lvl>
  </w:abstractNum>
  <w:abstractNum w:abstractNumId="405171">
    <w:lvl>
      <w:numFmt w:val="bullet"/>
      <w:suff w:val="tab"/>
      <w:lvlText w:val="•"/>
      <w:rPr>
        <w:color w:val="3370ff"/>
      </w:rPr>
    </w:lvl>
  </w:abstractNum>
  <w:abstractNum w:abstractNumId="405172">
    <w:lvl>
      <w:numFmt w:val="bullet"/>
      <w:suff w:val="tab"/>
      <w:lvlText w:val="•"/>
      <w:rPr>
        <w:color w:val="3370ff"/>
      </w:rPr>
    </w:lvl>
  </w:abstractNum>
  <w:abstractNum w:abstractNumId="405173">
    <w:lvl>
      <w:numFmt w:val="bullet"/>
      <w:suff w:val="tab"/>
      <w:lvlText w:val="•"/>
      <w:rPr>
        <w:color w:val="3370ff"/>
      </w:rPr>
    </w:lvl>
  </w:abstractNum>
  <w:abstractNum w:abstractNumId="405174">
    <w:lvl>
      <w:numFmt w:val="bullet"/>
      <w:suff w:val="tab"/>
      <w:lvlText w:val="•"/>
      <w:rPr>
        <w:color w:val="3370ff"/>
      </w:rPr>
    </w:lvl>
  </w:abstractNum>
  <w:abstractNum w:abstractNumId="405175">
    <w:lvl>
      <w:numFmt w:val="bullet"/>
      <w:suff w:val="tab"/>
      <w:lvlText w:val="•"/>
      <w:rPr>
        <w:color w:val="3370ff"/>
      </w:rPr>
    </w:lvl>
  </w:abstractNum>
  <w:abstractNum w:abstractNumId="405176">
    <w:lvl>
      <w:numFmt w:val="bullet"/>
      <w:suff w:val="tab"/>
      <w:lvlText w:val="•"/>
      <w:rPr>
        <w:color w:val="3370ff"/>
      </w:rPr>
    </w:lvl>
  </w:abstractNum>
  <w:abstractNum w:abstractNumId="405177">
    <w:lvl>
      <w:numFmt w:val="bullet"/>
      <w:suff w:val="tab"/>
      <w:lvlText w:val="•"/>
      <w:rPr>
        <w:color w:val="3370ff"/>
      </w:rPr>
    </w:lvl>
  </w:abstractNum>
  <w:abstractNum w:abstractNumId="405178">
    <w:lvl>
      <w:numFmt w:val="bullet"/>
      <w:suff w:val="tab"/>
      <w:lvlText w:val="•"/>
      <w:rPr>
        <w:color w:val="3370ff"/>
      </w:rPr>
    </w:lvl>
  </w:abstractNum>
  <w:abstractNum w:abstractNumId="405179">
    <w:lvl>
      <w:numFmt w:val="bullet"/>
      <w:suff w:val="tab"/>
      <w:lvlText w:val="•"/>
      <w:rPr>
        <w:color w:val="3370ff"/>
      </w:rPr>
    </w:lvl>
  </w:abstractNum>
  <w:abstractNum w:abstractNumId="405180">
    <w:lvl>
      <w:numFmt w:val="bullet"/>
      <w:suff w:val="tab"/>
      <w:lvlText w:val="•"/>
      <w:rPr>
        <w:color w:val="3370ff"/>
      </w:rPr>
    </w:lvl>
  </w:abstractNum>
  <w:abstractNum w:abstractNumId="405181">
    <w:lvl>
      <w:numFmt w:val="bullet"/>
      <w:suff w:val="tab"/>
      <w:lvlText w:val="•"/>
      <w:rPr>
        <w:color w:val="3370ff"/>
      </w:rPr>
    </w:lvl>
  </w:abstractNum>
  <w:abstractNum w:abstractNumId="405182">
    <w:lvl>
      <w:numFmt w:val="bullet"/>
      <w:suff w:val="tab"/>
      <w:lvlText w:val="•"/>
      <w:rPr>
        <w:color w:val="3370ff"/>
      </w:rPr>
    </w:lvl>
  </w:abstractNum>
  <w:abstractNum w:abstractNumId="405183">
    <w:lvl>
      <w:numFmt w:val="bullet"/>
      <w:suff w:val="tab"/>
      <w:lvlText w:val="•"/>
      <w:rPr>
        <w:color w:val="3370ff"/>
      </w:rPr>
    </w:lvl>
  </w:abstractNum>
  <w:abstractNum w:abstractNumId="405184">
    <w:lvl>
      <w:numFmt w:val="bullet"/>
      <w:suff w:val="tab"/>
      <w:lvlText w:val="•"/>
      <w:rPr>
        <w:color w:val="3370ff"/>
      </w:rPr>
    </w:lvl>
  </w:abstractNum>
  <w:abstractNum w:abstractNumId="405185">
    <w:lvl>
      <w:numFmt w:val="bullet"/>
      <w:suff w:val="tab"/>
      <w:lvlText w:val="•"/>
      <w:rPr>
        <w:color w:val="3370ff"/>
      </w:rPr>
    </w:lvl>
  </w:abstractNum>
  <w:abstractNum w:abstractNumId="405186">
    <w:lvl>
      <w:numFmt w:val="bullet"/>
      <w:suff w:val="tab"/>
      <w:lvlText w:val="•"/>
      <w:rPr>
        <w:color w:val="3370ff"/>
      </w:rPr>
    </w:lvl>
  </w:abstractNum>
  <w:abstractNum w:abstractNumId="405187">
    <w:lvl>
      <w:numFmt w:val="bullet"/>
      <w:suff w:val="tab"/>
      <w:lvlText w:val="•"/>
      <w:rPr>
        <w:color w:val="3370ff"/>
      </w:rPr>
    </w:lvl>
  </w:abstractNum>
  <w:abstractNum w:abstractNumId="405188">
    <w:lvl>
      <w:numFmt w:val="bullet"/>
      <w:suff w:val="tab"/>
      <w:lvlText w:val="•"/>
      <w:rPr>
        <w:color w:val="3370ff"/>
      </w:rPr>
    </w:lvl>
  </w:abstractNum>
  <w:abstractNum w:abstractNumId="405189">
    <w:lvl>
      <w:numFmt w:val="bullet"/>
      <w:suff w:val="tab"/>
      <w:lvlText w:val="•"/>
      <w:rPr>
        <w:color w:val="3370ff"/>
      </w:rPr>
    </w:lvl>
  </w:abstractNum>
  <w:abstractNum w:abstractNumId="405190">
    <w:lvl>
      <w:numFmt w:val="bullet"/>
      <w:suff w:val="tab"/>
      <w:lvlText w:val="•"/>
      <w:rPr>
        <w:color w:val="3370ff"/>
      </w:rPr>
    </w:lvl>
  </w:abstractNum>
  <w:abstractNum w:abstractNumId="405191">
    <w:lvl>
      <w:numFmt w:val="bullet"/>
      <w:suff w:val="tab"/>
      <w:lvlText w:val="•"/>
      <w:rPr>
        <w:color w:val="3370ff"/>
      </w:rPr>
    </w:lvl>
  </w:abstractNum>
  <w:abstractNum w:abstractNumId="405192">
    <w:lvl>
      <w:numFmt w:val="bullet"/>
      <w:suff w:val="tab"/>
      <w:lvlText w:val="•"/>
      <w:rPr>
        <w:color w:val="3370ff"/>
      </w:rPr>
    </w:lvl>
  </w:abstractNum>
  <w:abstractNum w:abstractNumId="405193">
    <w:lvl>
      <w:numFmt w:val="bullet"/>
      <w:suff w:val="tab"/>
      <w:lvlText w:val="•"/>
      <w:rPr>
        <w:color w:val="3370ff"/>
      </w:rPr>
    </w:lvl>
  </w:abstractNum>
  <w:abstractNum w:abstractNumId="405194">
    <w:lvl>
      <w:numFmt w:val="bullet"/>
      <w:suff w:val="tab"/>
      <w:lvlText w:val="•"/>
      <w:rPr>
        <w:color w:val="3370ff"/>
      </w:rPr>
    </w:lvl>
  </w:abstractNum>
  <w:abstractNum w:abstractNumId="405195">
    <w:lvl>
      <w:numFmt w:val="bullet"/>
      <w:suff w:val="tab"/>
      <w:lvlText w:val="•"/>
      <w:rPr>
        <w:color w:val="3370ff"/>
      </w:rPr>
    </w:lvl>
  </w:abstractNum>
  <w:abstractNum w:abstractNumId="405196">
    <w:lvl>
      <w:numFmt w:val="bullet"/>
      <w:suff w:val="tab"/>
      <w:lvlText w:val="•"/>
      <w:rPr>
        <w:color w:val="3370ff"/>
      </w:rPr>
    </w:lvl>
  </w:abstractNum>
  <w:num w:numId="1">
    <w:abstractNumId w:val="405147"/>
  </w:num>
  <w:num w:numId="2">
    <w:abstractNumId w:val="405148"/>
  </w:num>
  <w:num w:numId="3">
    <w:abstractNumId w:val="405149"/>
  </w:num>
  <w:num w:numId="4">
    <w:abstractNumId w:val="405150"/>
  </w:num>
  <w:num w:numId="5">
    <w:abstractNumId w:val="405151"/>
  </w:num>
  <w:num w:numId="6">
    <w:abstractNumId w:val="405152"/>
  </w:num>
  <w:num w:numId="7">
    <w:abstractNumId w:val="405153"/>
  </w:num>
  <w:num w:numId="8">
    <w:abstractNumId w:val="405154"/>
  </w:num>
  <w:num w:numId="9">
    <w:abstractNumId w:val="405155"/>
  </w:num>
  <w:num w:numId="10">
    <w:abstractNumId w:val="405156"/>
  </w:num>
  <w:num w:numId="11">
    <w:abstractNumId w:val="405157"/>
  </w:num>
  <w:num w:numId="12">
    <w:abstractNumId w:val="405158"/>
  </w:num>
  <w:num w:numId="13">
    <w:abstractNumId w:val="405159"/>
  </w:num>
  <w:num w:numId="14">
    <w:abstractNumId w:val="405160"/>
  </w:num>
  <w:num w:numId="15">
    <w:abstractNumId w:val="405161"/>
  </w:num>
  <w:num w:numId="16">
    <w:abstractNumId w:val="405162"/>
  </w:num>
  <w:num w:numId="17">
    <w:abstractNumId w:val="405163"/>
  </w:num>
  <w:num w:numId="18">
    <w:abstractNumId w:val="405164"/>
  </w:num>
  <w:num w:numId="19">
    <w:abstractNumId w:val="405165"/>
  </w:num>
  <w:num w:numId="20">
    <w:abstractNumId w:val="405166"/>
  </w:num>
  <w:num w:numId="21">
    <w:abstractNumId w:val="405167"/>
  </w:num>
  <w:num w:numId="22">
    <w:abstractNumId w:val="405168"/>
  </w:num>
  <w:num w:numId="23">
    <w:abstractNumId w:val="405169"/>
  </w:num>
  <w:num w:numId="24">
    <w:abstractNumId w:val="405170"/>
  </w:num>
  <w:num w:numId="25">
    <w:abstractNumId w:val="405171"/>
  </w:num>
  <w:num w:numId="26">
    <w:abstractNumId w:val="405172"/>
  </w:num>
  <w:num w:numId="27">
    <w:abstractNumId w:val="405173"/>
  </w:num>
  <w:num w:numId="28">
    <w:abstractNumId w:val="405174"/>
  </w:num>
  <w:num w:numId="29">
    <w:abstractNumId w:val="405175"/>
  </w:num>
  <w:num w:numId="30">
    <w:abstractNumId w:val="405176"/>
  </w:num>
  <w:num w:numId="31">
    <w:abstractNumId w:val="405177"/>
  </w:num>
  <w:num w:numId="32">
    <w:abstractNumId w:val="405178"/>
  </w:num>
  <w:num w:numId="33">
    <w:abstractNumId w:val="405179"/>
  </w:num>
  <w:num w:numId="34">
    <w:abstractNumId w:val="405180"/>
  </w:num>
  <w:num w:numId="35">
    <w:abstractNumId w:val="405181"/>
  </w:num>
  <w:num w:numId="36">
    <w:abstractNumId w:val="405182"/>
  </w:num>
  <w:num w:numId="37">
    <w:abstractNumId w:val="405183"/>
  </w:num>
  <w:num w:numId="38">
    <w:abstractNumId w:val="405184"/>
  </w:num>
  <w:num w:numId="39">
    <w:abstractNumId w:val="405185"/>
  </w:num>
  <w:num w:numId="40">
    <w:abstractNumId w:val="405186"/>
  </w:num>
  <w:num w:numId="41">
    <w:abstractNumId w:val="405187"/>
  </w:num>
  <w:num w:numId="42">
    <w:abstractNumId w:val="405188"/>
  </w:num>
  <w:num w:numId="43">
    <w:abstractNumId w:val="405189"/>
  </w:num>
  <w:num w:numId="44">
    <w:abstractNumId w:val="405190"/>
  </w:num>
  <w:num w:numId="45">
    <w:abstractNumId w:val="405191"/>
  </w:num>
  <w:num w:numId="46">
    <w:abstractNumId w:val="405192"/>
  </w:num>
  <w:num w:numId="47">
    <w:abstractNumId w:val="405193"/>
  </w:num>
  <w:num w:numId="48">
    <w:abstractNumId w:val="405194"/>
  </w:num>
  <w:num w:numId="49">
    <w:abstractNumId w:val="405195"/>
  </w:num>
  <w:num w:numId="50">
    <w:abstractNumId w:val="405196"/>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header1.xml" Type="http://schemas.openxmlformats.org/officeDocument/2006/relationships/header"/><Relationship Id="rId3" Target="footer1.xml" Type="http://schemas.openxmlformats.org/officeDocument/2006/relationships/footer"/><Relationship Id="rId4" Target="numbering.xml" Type="http://schemas.openxmlformats.org/officeDocument/2006/relationships/numbering"/><Relationship Id="rId5" Target="media/image1.png" Type="http://schemas.openxmlformats.org/officeDocument/2006/relationships/image"/><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2024-09-22T14:10:23Z</dcterms:created>
  <dc:creator>Apache POI</dc:creator>
</cp:coreProperties>
</file>